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929" w:rsidRPr="001D4AA8" w:rsidRDefault="003A6929" w:rsidP="003A6929">
      <w:pPr>
        <w:spacing w:after="0" w:line="360" w:lineRule="auto"/>
        <w:ind w:firstLine="227"/>
        <w:jc w:val="center"/>
        <w:rPr>
          <w:rFonts w:ascii="Sylfaen" w:hAnsi="Sylfaen"/>
          <w:sz w:val="24"/>
          <w:szCs w:val="24"/>
        </w:rPr>
      </w:pPr>
      <w:r w:rsidRPr="001D4AA8">
        <w:rPr>
          <w:rFonts w:ascii="Sylfaen" w:hAnsi="Sylfaen"/>
          <w:sz w:val="24"/>
          <w:szCs w:val="24"/>
        </w:rPr>
        <w:t xml:space="preserve">Alessandra </w:t>
      </w:r>
      <w:proofErr w:type="spellStart"/>
      <w:r w:rsidRPr="001D4AA8">
        <w:rPr>
          <w:rFonts w:ascii="Sylfaen" w:hAnsi="Sylfaen"/>
          <w:sz w:val="24"/>
          <w:szCs w:val="24"/>
        </w:rPr>
        <w:t>Bartolomei</w:t>
      </w:r>
      <w:proofErr w:type="spellEnd"/>
      <w:r w:rsidRPr="001D4AA8">
        <w:rPr>
          <w:rFonts w:ascii="Sylfaen" w:hAnsi="Sylfaen"/>
          <w:sz w:val="24"/>
          <w:szCs w:val="24"/>
        </w:rPr>
        <w:t xml:space="preserve"> Romagnoli</w:t>
      </w:r>
    </w:p>
    <w:p w:rsidR="005C378C" w:rsidRPr="001D4AA8" w:rsidRDefault="005C378C" w:rsidP="003A6929">
      <w:pPr>
        <w:spacing w:after="0" w:line="360" w:lineRule="auto"/>
        <w:ind w:firstLine="227"/>
        <w:jc w:val="center"/>
        <w:rPr>
          <w:rFonts w:ascii="Sylfaen" w:hAnsi="Sylfaen"/>
          <w:sz w:val="24"/>
          <w:szCs w:val="24"/>
        </w:rPr>
      </w:pPr>
    </w:p>
    <w:p w:rsidR="003A6929" w:rsidRPr="001D4AA8" w:rsidRDefault="003A6929" w:rsidP="003A6929">
      <w:pPr>
        <w:spacing w:after="0" w:line="360" w:lineRule="auto"/>
        <w:ind w:firstLine="227"/>
        <w:jc w:val="center"/>
        <w:rPr>
          <w:rFonts w:ascii="Sylfaen" w:hAnsi="Sylfaen"/>
          <w:sz w:val="24"/>
          <w:szCs w:val="24"/>
        </w:rPr>
      </w:pPr>
      <w:r w:rsidRPr="001D4AA8">
        <w:rPr>
          <w:rFonts w:ascii="Sylfaen" w:hAnsi="Sylfaen"/>
          <w:sz w:val="24"/>
          <w:szCs w:val="24"/>
        </w:rPr>
        <w:t>TERESA D’AVILA</w:t>
      </w:r>
      <w:r w:rsidR="005C378C" w:rsidRPr="001D4AA8">
        <w:rPr>
          <w:rFonts w:ascii="Sylfaen" w:hAnsi="Sylfaen"/>
          <w:sz w:val="24"/>
          <w:szCs w:val="24"/>
        </w:rPr>
        <w:t xml:space="preserve"> NELLA TRADIZIONE MISTICA FEMMINILE</w:t>
      </w:r>
    </w:p>
    <w:p w:rsidR="003A6929" w:rsidRPr="001D4AA8" w:rsidRDefault="003A6929" w:rsidP="0070636A">
      <w:pPr>
        <w:spacing w:after="0" w:line="360" w:lineRule="auto"/>
        <w:ind w:firstLine="227"/>
        <w:jc w:val="both"/>
        <w:rPr>
          <w:rFonts w:ascii="Sylfaen" w:hAnsi="Sylfaen"/>
          <w:sz w:val="24"/>
          <w:szCs w:val="24"/>
        </w:rPr>
      </w:pPr>
    </w:p>
    <w:p w:rsidR="005C378C" w:rsidRPr="001D4AA8" w:rsidRDefault="005C378C" w:rsidP="0070636A">
      <w:pPr>
        <w:spacing w:after="0" w:line="360" w:lineRule="auto"/>
        <w:ind w:firstLine="227"/>
        <w:jc w:val="both"/>
        <w:rPr>
          <w:rFonts w:ascii="Sylfaen" w:hAnsi="Sylfaen"/>
          <w:sz w:val="24"/>
          <w:szCs w:val="24"/>
        </w:rPr>
      </w:pPr>
    </w:p>
    <w:p w:rsidR="00653D9F" w:rsidRPr="001D4AA8" w:rsidRDefault="00653D9F" w:rsidP="0070636A">
      <w:pPr>
        <w:spacing w:after="0" w:line="360" w:lineRule="auto"/>
        <w:ind w:firstLine="227"/>
        <w:jc w:val="both"/>
        <w:rPr>
          <w:rFonts w:ascii="Sylfaen" w:hAnsi="Sylfaen"/>
          <w:sz w:val="24"/>
          <w:szCs w:val="24"/>
        </w:rPr>
      </w:pPr>
    </w:p>
    <w:p w:rsidR="003A6929" w:rsidRPr="001D4AA8" w:rsidRDefault="00FC18FF" w:rsidP="003213EE">
      <w:pPr>
        <w:spacing w:after="0" w:line="360" w:lineRule="auto"/>
        <w:jc w:val="both"/>
        <w:rPr>
          <w:rFonts w:ascii="Sylfaen" w:hAnsi="Sylfaen"/>
          <w:sz w:val="24"/>
          <w:szCs w:val="24"/>
        </w:rPr>
      </w:pPr>
      <w:r w:rsidRPr="001D4AA8">
        <w:rPr>
          <w:rFonts w:ascii="Sylfaen" w:hAnsi="Sylfaen"/>
          <w:sz w:val="24"/>
          <w:szCs w:val="24"/>
        </w:rPr>
        <w:t xml:space="preserve">1. </w:t>
      </w:r>
      <w:r w:rsidR="00032AF4" w:rsidRPr="001D4AA8">
        <w:rPr>
          <w:rFonts w:ascii="Sylfaen" w:hAnsi="Sylfaen"/>
          <w:i/>
          <w:sz w:val="24"/>
          <w:szCs w:val="24"/>
        </w:rPr>
        <w:t>Una</w:t>
      </w:r>
      <w:r w:rsidRPr="001D4AA8">
        <w:rPr>
          <w:rFonts w:ascii="Sylfaen" w:hAnsi="Sylfaen"/>
          <w:i/>
          <w:sz w:val="24"/>
          <w:szCs w:val="24"/>
        </w:rPr>
        <w:t xml:space="preserve"> </w:t>
      </w:r>
      <w:r w:rsidR="00E5590A" w:rsidRPr="001D4AA8">
        <w:rPr>
          <w:rFonts w:ascii="Sylfaen" w:hAnsi="Sylfaen"/>
          <w:i/>
          <w:sz w:val="24"/>
          <w:szCs w:val="24"/>
        </w:rPr>
        <w:t>celeste</w:t>
      </w:r>
      <w:r w:rsidRPr="001D4AA8">
        <w:rPr>
          <w:rFonts w:ascii="Sylfaen" w:hAnsi="Sylfaen"/>
          <w:i/>
          <w:sz w:val="24"/>
          <w:szCs w:val="24"/>
        </w:rPr>
        <w:t xml:space="preserve"> follia</w:t>
      </w:r>
    </w:p>
    <w:p w:rsidR="00BF6247" w:rsidRPr="001D4AA8" w:rsidRDefault="00BF6247" w:rsidP="0070636A">
      <w:pPr>
        <w:spacing w:after="0" w:line="360" w:lineRule="auto"/>
        <w:ind w:firstLine="227"/>
        <w:jc w:val="both"/>
        <w:rPr>
          <w:rFonts w:ascii="Sylfaen" w:hAnsi="Sylfaen"/>
          <w:sz w:val="24"/>
          <w:szCs w:val="24"/>
        </w:rPr>
      </w:pPr>
    </w:p>
    <w:p w:rsidR="00A63D8A" w:rsidRPr="001D4AA8" w:rsidRDefault="0070636A" w:rsidP="0070636A">
      <w:pPr>
        <w:spacing w:after="0" w:line="360" w:lineRule="auto"/>
        <w:ind w:firstLine="227"/>
        <w:jc w:val="both"/>
        <w:rPr>
          <w:rFonts w:ascii="Sylfaen" w:hAnsi="Sylfaen"/>
          <w:sz w:val="24"/>
          <w:szCs w:val="24"/>
        </w:rPr>
      </w:pPr>
      <w:r w:rsidRPr="001D4AA8">
        <w:rPr>
          <w:rFonts w:ascii="Sylfaen" w:hAnsi="Sylfaen"/>
          <w:sz w:val="24"/>
          <w:szCs w:val="24"/>
        </w:rPr>
        <w:t xml:space="preserve">Proprio nel mezzo della crisi di </w:t>
      </w:r>
      <w:proofErr w:type="spellStart"/>
      <w:r w:rsidRPr="001D4AA8">
        <w:rPr>
          <w:rFonts w:ascii="Sylfaen" w:hAnsi="Sylfaen"/>
          <w:sz w:val="24"/>
          <w:szCs w:val="24"/>
        </w:rPr>
        <w:t>Loudun</w:t>
      </w:r>
      <w:proofErr w:type="spellEnd"/>
      <w:r w:rsidRPr="001D4AA8">
        <w:rPr>
          <w:rFonts w:ascii="Sylfaen" w:hAnsi="Sylfaen"/>
          <w:sz w:val="24"/>
          <w:szCs w:val="24"/>
        </w:rPr>
        <w:t xml:space="preserve">, mentre era impegnato nella guerra contro i demoni che si erano impossessati di una intera comunità di povere suore orsoline, </w:t>
      </w:r>
      <w:proofErr w:type="spellStart"/>
      <w:r w:rsidRPr="001D4AA8">
        <w:rPr>
          <w:rFonts w:ascii="Sylfaen" w:hAnsi="Sylfaen"/>
          <w:sz w:val="24"/>
          <w:szCs w:val="24"/>
        </w:rPr>
        <w:t>Jean-Joseph</w:t>
      </w:r>
      <w:proofErr w:type="spellEnd"/>
      <w:r w:rsidRPr="001D4AA8">
        <w:rPr>
          <w:rFonts w:ascii="Sylfaen" w:hAnsi="Sylfaen"/>
          <w:sz w:val="24"/>
          <w:szCs w:val="24"/>
        </w:rPr>
        <w:t xml:space="preserve"> </w:t>
      </w:r>
      <w:proofErr w:type="spellStart"/>
      <w:r w:rsidRPr="001D4AA8">
        <w:rPr>
          <w:rFonts w:ascii="Sylfaen" w:hAnsi="Sylfaen"/>
          <w:sz w:val="24"/>
          <w:szCs w:val="24"/>
        </w:rPr>
        <w:t>Surin</w:t>
      </w:r>
      <w:proofErr w:type="spellEnd"/>
      <w:r w:rsidRPr="001D4AA8">
        <w:rPr>
          <w:rFonts w:ascii="Sylfaen" w:hAnsi="Sylfaen"/>
          <w:sz w:val="24"/>
          <w:szCs w:val="24"/>
        </w:rPr>
        <w:t xml:space="preserve"> impartiva questo consiglio a u</w:t>
      </w:r>
      <w:r w:rsidR="007B02FB" w:rsidRPr="001D4AA8">
        <w:rPr>
          <w:rFonts w:ascii="Sylfaen" w:hAnsi="Sylfaen"/>
          <w:sz w:val="24"/>
          <w:szCs w:val="24"/>
        </w:rPr>
        <w:t>n’anima che gli si era affidata</w:t>
      </w:r>
      <w:r w:rsidRPr="001D4AA8">
        <w:rPr>
          <w:rFonts w:ascii="Sylfaen" w:hAnsi="Sylfaen"/>
          <w:sz w:val="24"/>
          <w:szCs w:val="24"/>
        </w:rPr>
        <w:t xml:space="preserve">: </w:t>
      </w:r>
      <w:r w:rsidR="007C77F9" w:rsidRPr="001D4AA8">
        <w:rPr>
          <w:rFonts w:ascii="Sylfaen" w:hAnsi="Sylfaen"/>
          <w:sz w:val="24"/>
          <w:szCs w:val="24"/>
        </w:rPr>
        <w:t>«</w:t>
      </w:r>
      <w:r w:rsidRPr="001D4AA8">
        <w:rPr>
          <w:rFonts w:ascii="Sylfaen" w:hAnsi="Sylfaen"/>
          <w:sz w:val="24"/>
          <w:szCs w:val="24"/>
        </w:rPr>
        <w:t>Voi dite, mia cara sorella, che volete abbandonarvi all’Amor santo, che vi fa sentire il suo appello [...]. Bisognerà che diventiate come selvaggia nei riguardi del mondo, che passiate per folle al vagli</w:t>
      </w:r>
      <w:r w:rsidR="00FF1CB9" w:rsidRPr="001D4AA8">
        <w:rPr>
          <w:rFonts w:ascii="Sylfaen" w:hAnsi="Sylfaen"/>
          <w:sz w:val="24"/>
          <w:szCs w:val="24"/>
        </w:rPr>
        <w:t xml:space="preserve">o della prudenza umana, che </w:t>
      </w:r>
      <w:r w:rsidRPr="001D4AA8">
        <w:rPr>
          <w:rFonts w:ascii="Sylfaen" w:hAnsi="Sylfaen"/>
          <w:sz w:val="24"/>
          <w:szCs w:val="24"/>
        </w:rPr>
        <w:t>siate come perduta a voi stessa, non sentendovi più la stessa, che vi comportiate come una persona che ha lo spirito alienato, quasi non più appartenendovi, essendovi stato rapito lo spirito</w:t>
      </w:r>
      <w:r w:rsidR="0096255E" w:rsidRPr="001D4AA8">
        <w:rPr>
          <w:rFonts w:ascii="Sylfaen" w:hAnsi="Sylfaen"/>
          <w:sz w:val="24"/>
          <w:szCs w:val="24"/>
        </w:rPr>
        <w:t>»</w:t>
      </w:r>
      <w:r w:rsidR="008821E6" w:rsidRPr="001D4AA8">
        <w:rPr>
          <w:rStyle w:val="Rimandonotaapidipagina"/>
          <w:rFonts w:ascii="Sylfaen" w:hAnsi="Sylfaen"/>
          <w:sz w:val="24"/>
          <w:szCs w:val="24"/>
        </w:rPr>
        <w:footnoteReference w:id="1"/>
      </w:r>
      <w:r w:rsidRPr="001D4AA8">
        <w:rPr>
          <w:rFonts w:ascii="Sylfaen" w:hAnsi="Sylfaen"/>
          <w:sz w:val="24"/>
          <w:szCs w:val="24"/>
        </w:rPr>
        <w:t>.</w:t>
      </w:r>
      <w:r w:rsidR="007C77F9" w:rsidRPr="001D4AA8">
        <w:rPr>
          <w:rFonts w:ascii="Sylfaen" w:hAnsi="Sylfaen"/>
          <w:sz w:val="24"/>
          <w:szCs w:val="24"/>
        </w:rPr>
        <w:t xml:space="preserve"> </w:t>
      </w:r>
      <w:r w:rsidRPr="001D4AA8">
        <w:rPr>
          <w:rFonts w:ascii="Sylfaen" w:hAnsi="Sylfaen"/>
          <w:sz w:val="24"/>
          <w:szCs w:val="24"/>
        </w:rPr>
        <w:t xml:space="preserve">Quando </w:t>
      </w:r>
      <w:proofErr w:type="spellStart"/>
      <w:r w:rsidRPr="001D4AA8">
        <w:rPr>
          <w:rFonts w:ascii="Sylfaen" w:hAnsi="Sylfaen"/>
          <w:sz w:val="24"/>
          <w:szCs w:val="24"/>
        </w:rPr>
        <w:t>Surin</w:t>
      </w:r>
      <w:proofErr w:type="spellEnd"/>
      <w:r w:rsidRPr="001D4AA8">
        <w:rPr>
          <w:rFonts w:ascii="Sylfaen" w:hAnsi="Sylfaen"/>
          <w:sz w:val="24"/>
          <w:szCs w:val="24"/>
        </w:rPr>
        <w:t xml:space="preserve"> dettava il suo catechismo, nel 1635, la </w:t>
      </w:r>
      <w:proofErr w:type="spellStart"/>
      <w:r w:rsidRPr="001D4AA8">
        <w:rPr>
          <w:rFonts w:ascii="Sylfaen" w:hAnsi="Sylfaen"/>
          <w:i/>
          <w:sz w:val="24"/>
          <w:szCs w:val="24"/>
        </w:rPr>
        <w:t>mystica</w:t>
      </w:r>
      <w:proofErr w:type="spellEnd"/>
      <w:r w:rsidRPr="001D4AA8">
        <w:rPr>
          <w:rFonts w:ascii="Sylfaen" w:hAnsi="Sylfaen"/>
          <w:i/>
          <w:sz w:val="24"/>
          <w:szCs w:val="24"/>
        </w:rPr>
        <w:t xml:space="preserve"> </w:t>
      </w:r>
      <w:proofErr w:type="spellStart"/>
      <w:r w:rsidRPr="001D4AA8">
        <w:rPr>
          <w:rFonts w:ascii="Sylfaen" w:hAnsi="Sylfaen"/>
          <w:i/>
          <w:sz w:val="24"/>
          <w:szCs w:val="24"/>
        </w:rPr>
        <w:t>theologia</w:t>
      </w:r>
      <w:proofErr w:type="spellEnd"/>
      <w:r w:rsidRPr="001D4AA8">
        <w:rPr>
          <w:rFonts w:ascii="Sylfaen" w:hAnsi="Sylfaen"/>
          <w:sz w:val="24"/>
          <w:szCs w:val="24"/>
        </w:rPr>
        <w:t xml:space="preserve"> si era ormai guadagnata </w:t>
      </w:r>
      <w:r w:rsidR="005A641D" w:rsidRPr="001D4AA8">
        <w:rPr>
          <w:rFonts w:ascii="Sylfaen" w:hAnsi="Sylfaen"/>
          <w:sz w:val="24"/>
          <w:szCs w:val="24"/>
        </w:rPr>
        <w:t xml:space="preserve">lo statuto di </w:t>
      </w:r>
      <w:r w:rsidR="0096255E" w:rsidRPr="001D4AA8">
        <w:rPr>
          <w:rFonts w:ascii="Sylfaen" w:hAnsi="Sylfaen"/>
          <w:sz w:val="24"/>
          <w:szCs w:val="24"/>
        </w:rPr>
        <w:t>“</w:t>
      </w:r>
      <w:r w:rsidR="005A641D" w:rsidRPr="001D4AA8">
        <w:rPr>
          <w:rFonts w:ascii="Sylfaen" w:hAnsi="Sylfaen"/>
          <w:sz w:val="24"/>
          <w:szCs w:val="24"/>
        </w:rPr>
        <w:t>scien</w:t>
      </w:r>
      <w:r w:rsidR="0096255E" w:rsidRPr="001D4AA8">
        <w:rPr>
          <w:rFonts w:ascii="Sylfaen" w:hAnsi="Sylfaen"/>
          <w:sz w:val="24"/>
          <w:szCs w:val="24"/>
        </w:rPr>
        <w:t>z</w:t>
      </w:r>
      <w:r w:rsidR="005A641D" w:rsidRPr="001D4AA8">
        <w:rPr>
          <w:rFonts w:ascii="Sylfaen" w:hAnsi="Sylfaen"/>
          <w:sz w:val="24"/>
          <w:szCs w:val="24"/>
        </w:rPr>
        <w:t>a</w:t>
      </w:r>
      <w:r w:rsidR="0096255E" w:rsidRPr="001D4AA8">
        <w:rPr>
          <w:rFonts w:ascii="Sylfaen" w:hAnsi="Sylfaen"/>
          <w:sz w:val="24"/>
          <w:szCs w:val="24"/>
        </w:rPr>
        <w:t>”</w:t>
      </w:r>
      <w:r w:rsidR="005A641D" w:rsidRPr="001D4AA8">
        <w:rPr>
          <w:rFonts w:ascii="Sylfaen" w:hAnsi="Sylfaen"/>
          <w:sz w:val="24"/>
          <w:szCs w:val="24"/>
        </w:rPr>
        <w:t xml:space="preserve">, e come ogni disciplina poteva già contare su un </w:t>
      </w:r>
      <w:r w:rsidR="005A641D" w:rsidRPr="001D4AA8">
        <w:rPr>
          <w:rFonts w:ascii="Sylfaen" w:hAnsi="Sylfaen"/>
          <w:i/>
          <w:sz w:val="24"/>
          <w:szCs w:val="24"/>
        </w:rPr>
        <w:t xml:space="preserve">corpus </w:t>
      </w:r>
      <w:r w:rsidR="005A641D" w:rsidRPr="001D4AA8">
        <w:rPr>
          <w:rFonts w:ascii="Sylfaen" w:hAnsi="Sylfaen"/>
          <w:sz w:val="24"/>
          <w:szCs w:val="24"/>
        </w:rPr>
        <w:t>nutrit</w:t>
      </w:r>
      <w:r w:rsidR="007C77F9" w:rsidRPr="001D4AA8">
        <w:rPr>
          <w:rFonts w:ascii="Sylfaen" w:hAnsi="Sylfaen"/>
          <w:sz w:val="24"/>
          <w:szCs w:val="24"/>
        </w:rPr>
        <w:t>o di teorici e di specialisti</w:t>
      </w:r>
      <w:r w:rsidR="000E0E06" w:rsidRPr="001D4AA8">
        <w:rPr>
          <w:rStyle w:val="Rimandonotaapidipagina"/>
          <w:rFonts w:ascii="Sylfaen" w:hAnsi="Sylfaen"/>
          <w:sz w:val="24"/>
          <w:szCs w:val="24"/>
        </w:rPr>
        <w:footnoteReference w:id="2"/>
      </w:r>
      <w:r w:rsidR="007C77F9" w:rsidRPr="001D4AA8">
        <w:rPr>
          <w:rFonts w:ascii="Sylfaen" w:hAnsi="Sylfaen"/>
          <w:sz w:val="24"/>
          <w:szCs w:val="24"/>
        </w:rPr>
        <w:t xml:space="preserve">. </w:t>
      </w:r>
      <w:r w:rsidR="005A641D" w:rsidRPr="001D4AA8">
        <w:rPr>
          <w:rFonts w:ascii="Sylfaen" w:hAnsi="Sylfaen"/>
          <w:sz w:val="24"/>
          <w:szCs w:val="24"/>
        </w:rPr>
        <w:t>Ma</w:t>
      </w:r>
      <w:r w:rsidR="00355443" w:rsidRPr="001D4AA8">
        <w:rPr>
          <w:rFonts w:ascii="Sylfaen" w:hAnsi="Sylfaen"/>
          <w:sz w:val="24"/>
          <w:szCs w:val="24"/>
        </w:rPr>
        <w:t>,</w:t>
      </w:r>
      <w:r w:rsidR="005A641D" w:rsidRPr="001D4AA8">
        <w:rPr>
          <w:rFonts w:ascii="Sylfaen" w:hAnsi="Sylfaen"/>
          <w:sz w:val="24"/>
          <w:szCs w:val="24"/>
        </w:rPr>
        <w:t xml:space="preserve"> tra questi, </w:t>
      </w:r>
      <w:r w:rsidR="009D5FE0" w:rsidRPr="001D4AA8">
        <w:rPr>
          <w:rFonts w:ascii="Sylfaen" w:hAnsi="Sylfaen"/>
          <w:sz w:val="24"/>
          <w:szCs w:val="24"/>
        </w:rPr>
        <w:t>la più grande</w:t>
      </w:r>
      <w:r w:rsidR="00355443" w:rsidRPr="001D4AA8">
        <w:rPr>
          <w:rFonts w:ascii="Sylfaen" w:hAnsi="Sylfaen"/>
          <w:sz w:val="24"/>
          <w:szCs w:val="24"/>
        </w:rPr>
        <w:t xml:space="preserve"> </w:t>
      </w:r>
      <w:r w:rsidR="005A641D" w:rsidRPr="001D4AA8">
        <w:rPr>
          <w:rFonts w:ascii="Sylfaen" w:hAnsi="Sylfaen"/>
          <w:sz w:val="24"/>
          <w:szCs w:val="24"/>
        </w:rPr>
        <w:t xml:space="preserve">era </w:t>
      </w:r>
      <w:r w:rsidR="00FF1CB9" w:rsidRPr="001D4AA8">
        <w:rPr>
          <w:rFonts w:ascii="Sylfaen" w:hAnsi="Sylfaen"/>
          <w:sz w:val="24"/>
          <w:szCs w:val="24"/>
        </w:rPr>
        <w:t xml:space="preserve">stata </w:t>
      </w:r>
      <w:r w:rsidR="005A641D" w:rsidRPr="001D4AA8">
        <w:rPr>
          <w:rFonts w:ascii="Sylfaen" w:hAnsi="Sylfaen"/>
          <w:sz w:val="24"/>
          <w:szCs w:val="24"/>
        </w:rPr>
        <w:t>la santa madre Teresa</w:t>
      </w:r>
      <w:r w:rsidR="00960F21" w:rsidRPr="001D4AA8">
        <w:rPr>
          <w:rFonts w:ascii="Sylfaen" w:hAnsi="Sylfaen"/>
          <w:sz w:val="24"/>
          <w:szCs w:val="24"/>
        </w:rPr>
        <w:t xml:space="preserve"> de Avila</w:t>
      </w:r>
      <w:r w:rsidR="005A641D" w:rsidRPr="001D4AA8">
        <w:rPr>
          <w:rFonts w:ascii="Sylfaen" w:hAnsi="Sylfaen"/>
          <w:sz w:val="24"/>
          <w:szCs w:val="24"/>
        </w:rPr>
        <w:t xml:space="preserve">, maestra di </w:t>
      </w:r>
      <w:r w:rsidR="00A872F0" w:rsidRPr="001D4AA8">
        <w:rPr>
          <w:rFonts w:ascii="Sylfaen" w:hAnsi="Sylfaen"/>
          <w:sz w:val="24"/>
          <w:szCs w:val="24"/>
        </w:rPr>
        <w:t>«</w:t>
      </w:r>
      <w:r w:rsidR="005A641D" w:rsidRPr="001D4AA8">
        <w:rPr>
          <w:rFonts w:ascii="Sylfaen" w:hAnsi="Sylfaen"/>
          <w:sz w:val="24"/>
          <w:szCs w:val="24"/>
        </w:rPr>
        <w:t>quel glorios</w:t>
      </w:r>
      <w:r w:rsidR="00A872F0" w:rsidRPr="001D4AA8">
        <w:rPr>
          <w:rFonts w:ascii="Sylfaen" w:hAnsi="Sylfaen"/>
          <w:sz w:val="24"/>
          <w:szCs w:val="24"/>
        </w:rPr>
        <w:t>o</w:t>
      </w:r>
      <w:r w:rsidR="005A641D" w:rsidRPr="001D4AA8">
        <w:rPr>
          <w:rFonts w:ascii="Sylfaen" w:hAnsi="Sylfaen"/>
          <w:sz w:val="24"/>
          <w:szCs w:val="24"/>
        </w:rPr>
        <w:t xml:space="preserve"> </w:t>
      </w:r>
      <w:r w:rsidR="00A872F0" w:rsidRPr="001D4AA8">
        <w:rPr>
          <w:rFonts w:ascii="Sylfaen" w:hAnsi="Sylfaen"/>
          <w:sz w:val="24"/>
          <w:szCs w:val="24"/>
        </w:rPr>
        <w:t>delirio</w:t>
      </w:r>
      <w:r w:rsidR="005A641D" w:rsidRPr="001D4AA8">
        <w:rPr>
          <w:rFonts w:ascii="Sylfaen" w:hAnsi="Sylfaen"/>
          <w:sz w:val="24"/>
          <w:szCs w:val="24"/>
        </w:rPr>
        <w:t>, di quella celeste follia (</w:t>
      </w:r>
      <w:r w:rsidR="00A872F0" w:rsidRPr="001D4AA8">
        <w:rPr>
          <w:rFonts w:ascii="Sylfaen" w:hAnsi="Sylfaen"/>
          <w:i/>
          <w:sz w:val="24"/>
          <w:szCs w:val="24"/>
        </w:rPr>
        <w:t xml:space="preserve">un glorioso </w:t>
      </w:r>
      <w:proofErr w:type="spellStart"/>
      <w:r w:rsidR="00A872F0" w:rsidRPr="001D4AA8">
        <w:rPr>
          <w:rFonts w:ascii="Sylfaen" w:hAnsi="Sylfaen"/>
          <w:i/>
          <w:sz w:val="24"/>
          <w:szCs w:val="24"/>
        </w:rPr>
        <w:t>desatino</w:t>
      </w:r>
      <w:proofErr w:type="spellEnd"/>
      <w:r w:rsidR="00A872F0" w:rsidRPr="001D4AA8">
        <w:rPr>
          <w:rFonts w:ascii="Sylfaen" w:hAnsi="Sylfaen"/>
          <w:i/>
          <w:sz w:val="24"/>
          <w:szCs w:val="24"/>
        </w:rPr>
        <w:t xml:space="preserve">, una </w:t>
      </w:r>
      <w:proofErr w:type="spellStart"/>
      <w:r w:rsidR="005A641D" w:rsidRPr="001D4AA8">
        <w:rPr>
          <w:rFonts w:ascii="Sylfaen" w:hAnsi="Sylfaen"/>
          <w:i/>
          <w:sz w:val="24"/>
          <w:szCs w:val="24"/>
        </w:rPr>
        <w:t>celestial</w:t>
      </w:r>
      <w:proofErr w:type="spellEnd"/>
      <w:r w:rsidR="005A641D" w:rsidRPr="001D4AA8">
        <w:rPr>
          <w:rFonts w:ascii="Sylfaen" w:hAnsi="Sylfaen"/>
          <w:i/>
          <w:sz w:val="24"/>
          <w:szCs w:val="24"/>
        </w:rPr>
        <w:t xml:space="preserve"> </w:t>
      </w:r>
      <w:proofErr w:type="spellStart"/>
      <w:r w:rsidR="005A641D" w:rsidRPr="001D4AA8">
        <w:rPr>
          <w:rFonts w:ascii="Sylfaen" w:hAnsi="Sylfaen"/>
          <w:i/>
          <w:sz w:val="24"/>
          <w:szCs w:val="24"/>
        </w:rPr>
        <w:t>locura</w:t>
      </w:r>
      <w:proofErr w:type="spellEnd"/>
      <w:r w:rsidR="005A641D" w:rsidRPr="001D4AA8">
        <w:rPr>
          <w:rFonts w:ascii="Sylfaen" w:hAnsi="Sylfaen"/>
          <w:sz w:val="24"/>
          <w:szCs w:val="24"/>
        </w:rPr>
        <w:t>)»</w:t>
      </w:r>
      <w:r w:rsidR="00A872F0" w:rsidRPr="001D4AA8">
        <w:rPr>
          <w:rStyle w:val="Rimandonotaapidipagina"/>
          <w:rFonts w:ascii="Sylfaen" w:hAnsi="Sylfaen"/>
          <w:sz w:val="24"/>
          <w:szCs w:val="24"/>
        </w:rPr>
        <w:footnoteReference w:id="3"/>
      </w:r>
      <w:r w:rsidR="005A641D" w:rsidRPr="001D4AA8">
        <w:rPr>
          <w:rFonts w:ascii="Sylfaen" w:hAnsi="Sylfaen"/>
          <w:sz w:val="24"/>
          <w:szCs w:val="24"/>
        </w:rPr>
        <w:t xml:space="preserve">, in cui si inscriveva, anche per </w:t>
      </w:r>
      <w:proofErr w:type="spellStart"/>
      <w:r w:rsidR="005A641D" w:rsidRPr="001D4AA8">
        <w:rPr>
          <w:rFonts w:ascii="Sylfaen" w:hAnsi="Sylfaen"/>
          <w:sz w:val="24"/>
          <w:szCs w:val="24"/>
        </w:rPr>
        <w:t>Surin</w:t>
      </w:r>
      <w:proofErr w:type="spellEnd"/>
      <w:r w:rsidR="005A641D" w:rsidRPr="001D4AA8">
        <w:rPr>
          <w:rFonts w:ascii="Sylfaen" w:hAnsi="Sylfaen"/>
          <w:sz w:val="24"/>
          <w:szCs w:val="24"/>
        </w:rPr>
        <w:t xml:space="preserve">, la vera </w:t>
      </w:r>
      <w:proofErr w:type="spellStart"/>
      <w:r w:rsidR="005A641D" w:rsidRPr="001D4AA8">
        <w:rPr>
          <w:rFonts w:ascii="Sylfaen" w:hAnsi="Sylfaen"/>
          <w:i/>
          <w:sz w:val="24"/>
          <w:szCs w:val="24"/>
        </w:rPr>
        <w:t>sapientia</w:t>
      </w:r>
      <w:proofErr w:type="spellEnd"/>
      <w:r w:rsidR="005A641D" w:rsidRPr="001D4AA8">
        <w:rPr>
          <w:rFonts w:ascii="Sylfaen" w:hAnsi="Sylfaen"/>
          <w:i/>
          <w:sz w:val="24"/>
          <w:szCs w:val="24"/>
        </w:rPr>
        <w:t xml:space="preserve"> </w:t>
      </w:r>
      <w:proofErr w:type="spellStart"/>
      <w:r w:rsidR="005A641D" w:rsidRPr="001D4AA8">
        <w:rPr>
          <w:rFonts w:ascii="Sylfaen" w:hAnsi="Sylfaen"/>
          <w:i/>
          <w:sz w:val="24"/>
          <w:szCs w:val="24"/>
        </w:rPr>
        <w:t>christianorum</w:t>
      </w:r>
      <w:proofErr w:type="spellEnd"/>
      <w:r w:rsidR="005A641D" w:rsidRPr="001D4AA8">
        <w:rPr>
          <w:rFonts w:ascii="Sylfaen" w:hAnsi="Sylfaen"/>
          <w:sz w:val="24"/>
          <w:szCs w:val="24"/>
        </w:rPr>
        <w:t xml:space="preserve">. La </w:t>
      </w:r>
      <w:proofErr w:type="spellStart"/>
      <w:r w:rsidR="005A641D" w:rsidRPr="001D4AA8">
        <w:rPr>
          <w:rFonts w:ascii="Sylfaen" w:hAnsi="Sylfaen"/>
          <w:i/>
          <w:sz w:val="24"/>
          <w:szCs w:val="24"/>
        </w:rPr>
        <w:t>doctora</w:t>
      </w:r>
      <w:proofErr w:type="spellEnd"/>
      <w:r w:rsidR="005A641D" w:rsidRPr="001D4AA8">
        <w:rPr>
          <w:rFonts w:ascii="Sylfaen" w:hAnsi="Sylfaen"/>
          <w:i/>
          <w:sz w:val="24"/>
          <w:szCs w:val="24"/>
        </w:rPr>
        <w:t xml:space="preserve"> mistica</w:t>
      </w:r>
      <w:r w:rsidR="005A641D" w:rsidRPr="001D4AA8">
        <w:rPr>
          <w:rFonts w:ascii="Sylfaen" w:hAnsi="Sylfaen"/>
          <w:sz w:val="24"/>
          <w:szCs w:val="24"/>
        </w:rPr>
        <w:t xml:space="preserve"> aveva accompagnato l’anima nelle sue ascensioni, le aveva dato </w:t>
      </w:r>
      <w:r w:rsidR="007B02FB" w:rsidRPr="001D4AA8">
        <w:rPr>
          <w:rFonts w:ascii="Sylfaen" w:hAnsi="Sylfaen"/>
          <w:sz w:val="24"/>
          <w:szCs w:val="24"/>
        </w:rPr>
        <w:t>le ali dell’</w:t>
      </w:r>
      <w:r w:rsidR="005A641D" w:rsidRPr="001D4AA8">
        <w:rPr>
          <w:rFonts w:ascii="Sylfaen" w:hAnsi="Sylfaen"/>
          <w:sz w:val="24"/>
          <w:szCs w:val="24"/>
        </w:rPr>
        <w:t xml:space="preserve">aquila per lasciarsi trasportare, come dentro a una nuvola, nel grande regno interiore e solitario della contemplazione, </w:t>
      </w:r>
      <w:r w:rsidR="00DC4339" w:rsidRPr="001D4AA8">
        <w:rPr>
          <w:rFonts w:ascii="Sylfaen" w:hAnsi="Sylfaen"/>
          <w:sz w:val="24"/>
          <w:szCs w:val="24"/>
        </w:rPr>
        <w:t>regno</w:t>
      </w:r>
      <w:r w:rsidR="005A641D" w:rsidRPr="001D4AA8">
        <w:rPr>
          <w:rFonts w:ascii="Sylfaen" w:hAnsi="Sylfaen"/>
          <w:sz w:val="24"/>
          <w:szCs w:val="24"/>
        </w:rPr>
        <w:t xml:space="preserve"> che sfugge agli occhi e all’intelligenza.</w:t>
      </w:r>
      <w:r w:rsidR="00DC4339" w:rsidRPr="001D4AA8">
        <w:rPr>
          <w:rFonts w:ascii="Sylfaen" w:hAnsi="Sylfaen"/>
          <w:sz w:val="24"/>
          <w:szCs w:val="24"/>
        </w:rPr>
        <w:t xml:space="preserve"> Scienza ben strana, quella mistica, il cui sapere paradossale poteva costituirsi solo nello svanire di tutti gli oggetti del </w:t>
      </w:r>
      <w:r w:rsidR="00DC4339" w:rsidRPr="001D4AA8">
        <w:rPr>
          <w:rFonts w:ascii="Sylfaen" w:hAnsi="Sylfaen"/>
          <w:sz w:val="24"/>
          <w:szCs w:val="24"/>
        </w:rPr>
        <w:lastRenderedPageBreak/>
        <w:t>mondo, a indicare il sito di una perdita, piuttosto che di un possesso.</w:t>
      </w:r>
      <w:r w:rsidR="00D92A81" w:rsidRPr="001D4AA8">
        <w:rPr>
          <w:rFonts w:ascii="Sylfaen" w:hAnsi="Sylfaen"/>
          <w:sz w:val="24"/>
          <w:szCs w:val="24"/>
        </w:rPr>
        <w:t xml:space="preserve"> Lo spiega bene Teresa nel </w:t>
      </w:r>
      <w:r w:rsidR="00D92A81" w:rsidRPr="001D4AA8">
        <w:rPr>
          <w:rFonts w:ascii="Sylfaen" w:hAnsi="Sylfaen"/>
          <w:i/>
          <w:sz w:val="24"/>
          <w:szCs w:val="24"/>
        </w:rPr>
        <w:t xml:space="preserve">Libro de la </w:t>
      </w:r>
      <w:proofErr w:type="spellStart"/>
      <w:r w:rsidR="00D92A81" w:rsidRPr="001D4AA8">
        <w:rPr>
          <w:rFonts w:ascii="Sylfaen" w:hAnsi="Sylfaen"/>
          <w:i/>
          <w:sz w:val="24"/>
          <w:szCs w:val="24"/>
        </w:rPr>
        <w:t>vida</w:t>
      </w:r>
      <w:proofErr w:type="spellEnd"/>
      <w:r w:rsidR="00D92A81" w:rsidRPr="001D4AA8">
        <w:rPr>
          <w:rFonts w:ascii="Sylfaen" w:hAnsi="Sylfaen"/>
          <w:sz w:val="24"/>
          <w:szCs w:val="24"/>
        </w:rPr>
        <w:t xml:space="preserve">: </w:t>
      </w:r>
    </w:p>
    <w:p w:rsidR="00A63D8A" w:rsidRPr="001D4AA8" w:rsidRDefault="00A63D8A" w:rsidP="0096255E">
      <w:pPr>
        <w:spacing w:after="0" w:line="240" w:lineRule="auto"/>
        <w:ind w:left="227"/>
        <w:jc w:val="both"/>
        <w:rPr>
          <w:rFonts w:ascii="Sylfaen" w:hAnsi="Sylfaen"/>
        </w:rPr>
      </w:pPr>
      <w:r w:rsidRPr="001D4AA8">
        <w:rPr>
          <w:rFonts w:ascii="Sylfaen" w:hAnsi="Sylfaen"/>
        </w:rPr>
        <w:t>[</w:t>
      </w:r>
      <w:r w:rsidR="00D92A81" w:rsidRPr="001D4AA8">
        <w:rPr>
          <w:rFonts w:ascii="Sylfaen" w:hAnsi="Sylfaen"/>
        </w:rPr>
        <w:t>...</w:t>
      </w:r>
      <w:r w:rsidRPr="001D4AA8">
        <w:rPr>
          <w:rFonts w:ascii="Sylfaen" w:hAnsi="Sylfaen"/>
        </w:rPr>
        <w:t>]</w:t>
      </w:r>
      <w:r w:rsidR="00D92A81" w:rsidRPr="001D4AA8">
        <w:rPr>
          <w:rFonts w:ascii="Sylfaen" w:hAnsi="Sylfaen"/>
        </w:rPr>
        <w:t xml:space="preserve"> mi ricordavo di san Paolo che diceva di essere crocifisso al mondo. Non dico che tale sia anch’io: lo vedo bene chi sono. Dico solo che l’anima sembra appunto in questo stato, perché non ha conforto dal cielo in cui ancora non abita, e non ne vuole dalla terra su cui ormai non si trova più: è come crocifissa tra la terra e il cielo, e soffre senza essere soccorsa da alcuno</w:t>
      </w:r>
      <w:r w:rsidR="00E037A7" w:rsidRPr="001D4AA8">
        <w:rPr>
          <w:rFonts w:ascii="Sylfaen" w:hAnsi="Sylfaen"/>
        </w:rPr>
        <w:t>. Se dal cielo le viene quell’ammirabile conoscenza di</w:t>
      </w:r>
      <w:r w:rsidR="00DB287E" w:rsidRPr="001D4AA8">
        <w:rPr>
          <w:rFonts w:ascii="Sylfaen" w:hAnsi="Sylfaen"/>
        </w:rPr>
        <w:t xml:space="preserve"> Dio, superiore di gran lunga a</w:t>
      </w:r>
      <w:r w:rsidR="00E037A7" w:rsidRPr="001D4AA8">
        <w:rPr>
          <w:rFonts w:ascii="Sylfaen" w:hAnsi="Sylfaen"/>
        </w:rPr>
        <w:t xml:space="preserve"> ogni nostro desiderio, questa non fa che accrescere il suo tormento, perché ne accende la brama in tal modo da farle perdere alle volte i sentimenti p</w:t>
      </w:r>
      <w:r w:rsidR="00960F21" w:rsidRPr="001D4AA8">
        <w:rPr>
          <w:rFonts w:ascii="Sylfaen" w:hAnsi="Sylfaen"/>
        </w:rPr>
        <w:t>er la gran sofferenza che prova</w:t>
      </w:r>
      <w:r w:rsidR="00DB287E" w:rsidRPr="001D4AA8">
        <w:rPr>
          <w:rFonts w:ascii="Sylfaen" w:hAnsi="Sylfaen"/>
        </w:rPr>
        <w:t>, benché non per molto.</w:t>
      </w:r>
      <w:r w:rsidR="00E037A7" w:rsidRPr="001D4AA8">
        <w:rPr>
          <w:rFonts w:ascii="Sylfaen" w:hAnsi="Sylfaen"/>
        </w:rPr>
        <w:t xml:space="preserve"> Sembrano transiti di morte, benché accompagnati da una tale dolcezza, da non aver paragoni per esprimersi. È un</w:t>
      </w:r>
      <w:r w:rsidR="0084634A" w:rsidRPr="001D4AA8">
        <w:rPr>
          <w:rFonts w:ascii="Sylfaen" w:hAnsi="Sylfaen"/>
        </w:rPr>
        <w:t xml:space="preserve"> martirio spasmodico e </w:t>
      </w:r>
      <w:r w:rsidR="00E037A7" w:rsidRPr="001D4AA8">
        <w:rPr>
          <w:rFonts w:ascii="Sylfaen" w:hAnsi="Sylfaen"/>
        </w:rPr>
        <w:t>delizioso</w:t>
      </w:r>
      <w:r w:rsidR="008821E6" w:rsidRPr="001D4AA8">
        <w:rPr>
          <w:rStyle w:val="Rimandonotaapidipagina"/>
          <w:rFonts w:ascii="Sylfaen" w:hAnsi="Sylfaen"/>
        </w:rPr>
        <w:footnoteReference w:id="4"/>
      </w:r>
      <w:r w:rsidR="00E037A7" w:rsidRPr="001D4AA8">
        <w:rPr>
          <w:rFonts w:ascii="Sylfaen" w:hAnsi="Sylfaen"/>
        </w:rPr>
        <w:t xml:space="preserve">. </w:t>
      </w:r>
    </w:p>
    <w:p w:rsidR="00A63D8A" w:rsidRPr="001D4AA8" w:rsidRDefault="00A63D8A" w:rsidP="0070636A">
      <w:pPr>
        <w:spacing w:after="0" w:line="360" w:lineRule="auto"/>
        <w:ind w:firstLine="227"/>
        <w:jc w:val="both"/>
        <w:rPr>
          <w:rFonts w:ascii="Sylfaen" w:hAnsi="Sylfaen"/>
          <w:sz w:val="24"/>
          <w:szCs w:val="24"/>
        </w:rPr>
      </w:pPr>
    </w:p>
    <w:p w:rsidR="0070636A" w:rsidRPr="001D4AA8" w:rsidRDefault="00F577AF" w:rsidP="0070636A">
      <w:pPr>
        <w:spacing w:after="0" w:line="360" w:lineRule="auto"/>
        <w:ind w:firstLine="227"/>
        <w:jc w:val="both"/>
        <w:rPr>
          <w:rFonts w:ascii="Sylfaen" w:hAnsi="Sylfaen"/>
          <w:sz w:val="24"/>
          <w:szCs w:val="24"/>
        </w:rPr>
      </w:pPr>
      <w:r w:rsidRPr="001D4AA8">
        <w:rPr>
          <w:rFonts w:ascii="Sylfaen" w:hAnsi="Sylfaen"/>
          <w:sz w:val="24"/>
          <w:szCs w:val="24"/>
        </w:rPr>
        <w:t xml:space="preserve">Viaggi </w:t>
      </w:r>
      <w:r w:rsidR="00355443" w:rsidRPr="001D4AA8">
        <w:rPr>
          <w:rFonts w:ascii="Sylfaen" w:hAnsi="Sylfaen"/>
          <w:sz w:val="24"/>
          <w:szCs w:val="24"/>
        </w:rPr>
        <w:t>simili a</w:t>
      </w:r>
      <w:r w:rsidR="007B02FB" w:rsidRPr="001D4AA8">
        <w:rPr>
          <w:rFonts w:ascii="Sylfaen" w:hAnsi="Sylfaen"/>
          <w:sz w:val="24"/>
          <w:szCs w:val="24"/>
        </w:rPr>
        <w:t xml:space="preserve"> «transiti di morte»</w:t>
      </w:r>
      <w:r w:rsidR="00C14176" w:rsidRPr="001D4AA8">
        <w:rPr>
          <w:rFonts w:ascii="Sylfaen" w:hAnsi="Sylfaen"/>
          <w:sz w:val="24"/>
          <w:szCs w:val="24"/>
        </w:rPr>
        <w:t>, spasmodici e deliziosi insieme</w:t>
      </w:r>
      <w:r w:rsidR="009D5FE0" w:rsidRPr="001D4AA8">
        <w:rPr>
          <w:rFonts w:ascii="Sylfaen" w:hAnsi="Sylfaen"/>
          <w:sz w:val="24"/>
          <w:szCs w:val="24"/>
        </w:rPr>
        <w:t>; a</w:t>
      </w:r>
      <w:r w:rsidR="00E037A7" w:rsidRPr="001D4AA8">
        <w:rPr>
          <w:rFonts w:ascii="Sylfaen" w:hAnsi="Sylfaen"/>
          <w:sz w:val="24"/>
          <w:szCs w:val="24"/>
        </w:rPr>
        <w:t xml:space="preserve"> organizzarli è quel Dio in</w:t>
      </w:r>
      <w:r w:rsidR="00C14176" w:rsidRPr="001D4AA8">
        <w:rPr>
          <w:rFonts w:ascii="Sylfaen" w:hAnsi="Sylfaen"/>
          <w:sz w:val="24"/>
          <w:szCs w:val="24"/>
        </w:rPr>
        <w:t xml:space="preserve">visibile, e insieme necessario - </w:t>
      </w:r>
      <w:r w:rsidR="0043337E" w:rsidRPr="001D4AA8">
        <w:rPr>
          <w:rFonts w:ascii="Sylfaen" w:hAnsi="Sylfaen"/>
          <w:sz w:val="24"/>
          <w:szCs w:val="24"/>
        </w:rPr>
        <w:t xml:space="preserve">è </w:t>
      </w:r>
      <w:r w:rsidR="00A63D8A" w:rsidRPr="001D4AA8">
        <w:rPr>
          <w:rFonts w:ascii="Sylfaen" w:hAnsi="Sylfaen"/>
          <w:sz w:val="24"/>
          <w:szCs w:val="24"/>
        </w:rPr>
        <w:t>L</w:t>
      </w:r>
      <w:r w:rsidR="0043337E" w:rsidRPr="001D4AA8">
        <w:rPr>
          <w:rFonts w:ascii="Sylfaen" w:hAnsi="Sylfaen"/>
          <w:sz w:val="24"/>
          <w:szCs w:val="24"/>
        </w:rPr>
        <w:t xml:space="preserve">ui </w:t>
      </w:r>
      <w:r w:rsidR="00E037A7" w:rsidRPr="001D4AA8">
        <w:rPr>
          <w:rFonts w:ascii="Sylfaen" w:hAnsi="Sylfaen"/>
          <w:sz w:val="24"/>
          <w:szCs w:val="24"/>
        </w:rPr>
        <w:t xml:space="preserve">che </w:t>
      </w:r>
      <w:r w:rsidR="0043337E" w:rsidRPr="001D4AA8">
        <w:rPr>
          <w:rFonts w:ascii="Sylfaen" w:hAnsi="Sylfaen"/>
          <w:sz w:val="24"/>
          <w:szCs w:val="24"/>
        </w:rPr>
        <w:t>costringe a</w:t>
      </w:r>
      <w:r w:rsidR="00E037A7" w:rsidRPr="001D4AA8">
        <w:rPr>
          <w:rFonts w:ascii="Sylfaen" w:hAnsi="Sylfaen"/>
          <w:sz w:val="24"/>
          <w:szCs w:val="24"/>
        </w:rPr>
        <w:t xml:space="preserve"> partire</w:t>
      </w:r>
      <w:r w:rsidR="00C14176" w:rsidRPr="001D4AA8">
        <w:rPr>
          <w:rFonts w:ascii="Sylfaen" w:hAnsi="Sylfaen"/>
          <w:sz w:val="24"/>
          <w:szCs w:val="24"/>
        </w:rPr>
        <w:t xml:space="preserve"> -</w:t>
      </w:r>
      <w:r w:rsidR="00E037A7" w:rsidRPr="001D4AA8">
        <w:rPr>
          <w:rFonts w:ascii="Sylfaen" w:hAnsi="Sylfaen"/>
          <w:sz w:val="24"/>
          <w:szCs w:val="24"/>
        </w:rPr>
        <w:t xml:space="preserve">, mentre, nell’attesa, i discorsi </w:t>
      </w:r>
      <w:r w:rsidR="00562F80" w:rsidRPr="001D4AA8">
        <w:rPr>
          <w:rFonts w:ascii="Sylfaen" w:hAnsi="Sylfaen"/>
          <w:sz w:val="24"/>
          <w:szCs w:val="24"/>
        </w:rPr>
        <w:t>articolano</w:t>
      </w:r>
      <w:r w:rsidR="00E037A7" w:rsidRPr="001D4AA8">
        <w:rPr>
          <w:rFonts w:ascii="Sylfaen" w:hAnsi="Sylfaen"/>
          <w:sz w:val="24"/>
          <w:szCs w:val="24"/>
        </w:rPr>
        <w:t xml:space="preserve"> solo il linguaggio di un desi</w:t>
      </w:r>
      <w:r w:rsidR="00562F80" w:rsidRPr="001D4AA8">
        <w:rPr>
          <w:rFonts w:ascii="Sylfaen" w:hAnsi="Sylfaen"/>
          <w:sz w:val="24"/>
          <w:szCs w:val="24"/>
        </w:rPr>
        <w:t>derio insaziabile</w:t>
      </w:r>
      <w:r w:rsidR="00A15807" w:rsidRPr="001D4AA8">
        <w:rPr>
          <w:rFonts w:ascii="Sylfaen" w:hAnsi="Sylfaen"/>
          <w:sz w:val="24"/>
          <w:szCs w:val="24"/>
        </w:rPr>
        <w:t xml:space="preserve">, </w:t>
      </w:r>
      <w:r w:rsidR="00562F80" w:rsidRPr="001D4AA8">
        <w:rPr>
          <w:rFonts w:ascii="Sylfaen" w:hAnsi="Sylfaen"/>
          <w:sz w:val="24"/>
          <w:szCs w:val="24"/>
        </w:rPr>
        <w:t xml:space="preserve">cui </w:t>
      </w:r>
      <w:r w:rsidR="00960F21" w:rsidRPr="001D4AA8">
        <w:rPr>
          <w:rFonts w:ascii="Sylfaen" w:hAnsi="Sylfaen"/>
          <w:sz w:val="24"/>
          <w:szCs w:val="24"/>
        </w:rPr>
        <w:t>è impossibile</w:t>
      </w:r>
      <w:r w:rsidR="00562F80" w:rsidRPr="001D4AA8">
        <w:rPr>
          <w:rFonts w:ascii="Sylfaen" w:hAnsi="Sylfaen"/>
          <w:sz w:val="24"/>
          <w:szCs w:val="24"/>
        </w:rPr>
        <w:t xml:space="preserve"> </w:t>
      </w:r>
      <w:r w:rsidR="0043337E" w:rsidRPr="001D4AA8">
        <w:rPr>
          <w:rFonts w:ascii="Sylfaen" w:hAnsi="Sylfaen"/>
          <w:sz w:val="24"/>
          <w:szCs w:val="24"/>
        </w:rPr>
        <w:t>resistere</w:t>
      </w:r>
      <w:r w:rsidR="0084634A" w:rsidRPr="001D4AA8">
        <w:rPr>
          <w:rFonts w:ascii="Sylfaen" w:hAnsi="Sylfaen"/>
          <w:sz w:val="24"/>
          <w:szCs w:val="24"/>
        </w:rPr>
        <w:t>: «L’anima non vuol avere alcuna consolazione dalla terra, neppure da quelle cose che di solito le piacevano, tanto che appena si presentano, le allontana da sé. Non vuole altro che Dio, e di Dio non preferisce questo o quell’altro attributo, ma lo vuole intero»</w:t>
      </w:r>
      <w:r w:rsidR="0084634A" w:rsidRPr="001D4AA8">
        <w:rPr>
          <w:rStyle w:val="Rimandonotaapidipagina"/>
          <w:rFonts w:ascii="Sylfaen" w:hAnsi="Sylfaen"/>
          <w:sz w:val="24"/>
          <w:szCs w:val="24"/>
        </w:rPr>
        <w:footnoteReference w:id="5"/>
      </w:r>
      <w:r w:rsidR="0084634A" w:rsidRPr="001D4AA8">
        <w:rPr>
          <w:rFonts w:ascii="Sylfaen" w:hAnsi="Sylfaen"/>
          <w:sz w:val="24"/>
          <w:szCs w:val="24"/>
        </w:rPr>
        <w:t>.</w:t>
      </w:r>
    </w:p>
    <w:p w:rsidR="00562F80" w:rsidRPr="001D4AA8" w:rsidRDefault="00562F80" w:rsidP="0070636A">
      <w:pPr>
        <w:spacing w:after="0" w:line="360" w:lineRule="auto"/>
        <w:ind w:firstLine="227"/>
        <w:jc w:val="both"/>
        <w:rPr>
          <w:rFonts w:ascii="Sylfaen" w:hAnsi="Sylfaen"/>
          <w:sz w:val="24"/>
          <w:szCs w:val="24"/>
        </w:rPr>
      </w:pPr>
      <w:r w:rsidRPr="001D4AA8">
        <w:rPr>
          <w:rFonts w:ascii="Sylfaen" w:hAnsi="Sylfaen"/>
          <w:sz w:val="24"/>
          <w:szCs w:val="24"/>
        </w:rPr>
        <w:t xml:space="preserve">Forse, </w:t>
      </w:r>
      <w:r w:rsidR="0015137A" w:rsidRPr="001D4AA8">
        <w:rPr>
          <w:rFonts w:ascii="Sylfaen" w:hAnsi="Sylfaen"/>
          <w:sz w:val="24"/>
          <w:szCs w:val="24"/>
        </w:rPr>
        <w:t xml:space="preserve">in questo </w:t>
      </w:r>
      <w:r w:rsidR="009D5FE0" w:rsidRPr="001D4AA8">
        <w:rPr>
          <w:rFonts w:ascii="Sylfaen" w:hAnsi="Sylfaen"/>
          <w:sz w:val="24"/>
          <w:szCs w:val="24"/>
        </w:rPr>
        <w:t>nostro tempo</w:t>
      </w:r>
      <w:r w:rsidR="00653B67" w:rsidRPr="001D4AA8">
        <w:rPr>
          <w:rFonts w:ascii="Sylfaen" w:hAnsi="Sylfaen"/>
          <w:sz w:val="24"/>
          <w:szCs w:val="24"/>
        </w:rPr>
        <w:t xml:space="preserve"> </w:t>
      </w:r>
      <w:proofErr w:type="spellStart"/>
      <w:r w:rsidR="00653B67" w:rsidRPr="001D4AA8">
        <w:rPr>
          <w:rFonts w:ascii="Sylfaen" w:hAnsi="Sylfaen"/>
          <w:sz w:val="24"/>
          <w:szCs w:val="24"/>
        </w:rPr>
        <w:t>postideologico</w:t>
      </w:r>
      <w:proofErr w:type="spellEnd"/>
      <w:r w:rsidR="009D5FE0" w:rsidRPr="001D4AA8">
        <w:rPr>
          <w:rFonts w:ascii="Sylfaen" w:hAnsi="Sylfaen"/>
          <w:sz w:val="24"/>
          <w:szCs w:val="24"/>
        </w:rPr>
        <w:t xml:space="preserve">, sono da cercare </w:t>
      </w:r>
      <w:r w:rsidR="008B5132" w:rsidRPr="001D4AA8">
        <w:rPr>
          <w:rFonts w:ascii="Sylfaen" w:hAnsi="Sylfaen"/>
          <w:sz w:val="24"/>
          <w:szCs w:val="24"/>
        </w:rPr>
        <w:t xml:space="preserve">qui </w:t>
      </w:r>
      <w:r w:rsidRPr="001D4AA8">
        <w:rPr>
          <w:rFonts w:ascii="Sylfaen" w:hAnsi="Sylfaen"/>
          <w:sz w:val="24"/>
          <w:szCs w:val="24"/>
        </w:rPr>
        <w:t xml:space="preserve">le ragioni profonde dell’interesse crescente nei confronti della mistica, quasi un ritorno alle sorgenti silenziose e solitarie della energia religiosa. Mentre si fa più viva, anche </w:t>
      </w:r>
      <w:proofErr w:type="spellStart"/>
      <w:r w:rsidRPr="001D4AA8">
        <w:rPr>
          <w:rFonts w:ascii="Sylfaen" w:hAnsi="Sylfaen"/>
          <w:i/>
          <w:sz w:val="24"/>
          <w:szCs w:val="24"/>
        </w:rPr>
        <w:t>inter</w:t>
      </w:r>
      <w:proofErr w:type="spellEnd"/>
      <w:r w:rsidRPr="001D4AA8">
        <w:rPr>
          <w:rFonts w:ascii="Sylfaen" w:hAnsi="Sylfaen"/>
          <w:i/>
          <w:sz w:val="24"/>
          <w:szCs w:val="24"/>
        </w:rPr>
        <w:t xml:space="preserve"> </w:t>
      </w:r>
      <w:proofErr w:type="spellStart"/>
      <w:r w:rsidRPr="001D4AA8">
        <w:rPr>
          <w:rFonts w:ascii="Sylfaen" w:hAnsi="Sylfaen"/>
          <w:i/>
          <w:sz w:val="24"/>
          <w:szCs w:val="24"/>
        </w:rPr>
        <w:t>moenia</w:t>
      </w:r>
      <w:proofErr w:type="spellEnd"/>
      <w:r w:rsidRPr="001D4AA8">
        <w:rPr>
          <w:rFonts w:ascii="Sylfaen" w:hAnsi="Sylfaen"/>
          <w:i/>
          <w:sz w:val="24"/>
          <w:szCs w:val="24"/>
        </w:rPr>
        <w:t xml:space="preserve"> </w:t>
      </w:r>
      <w:proofErr w:type="spellStart"/>
      <w:r w:rsidRPr="001D4AA8">
        <w:rPr>
          <w:rFonts w:ascii="Sylfaen" w:hAnsi="Sylfaen"/>
          <w:i/>
          <w:sz w:val="24"/>
          <w:szCs w:val="24"/>
        </w:rPr>
        <w:t>ecclesiae</w:t>
      </w:r>
      <w:proofErr w:type="spellEnd"/>
      <w:r w:rsidRPr="001D4AA8">
        <w:rPr>
          <w:rFonts w:ascii="Sylfaen" w:hAnsi="Sylfaen"/>
          <w:sz w:val="24"/>
          <w:szCs w:val="24"/>
        </w:rPr>
        <w:t xml:space="preserve">, la percezione della inattualità dei discorsi ereditati dalla tradizione, e quindi della </w:t>
      </w:r>
      <w:r w:rsidR="00653B67" w:rsidRPr="001D4AA8">
        <w:rPr>
          <w:rFonts w:ascii="Sylfaen" w:hAnsi="Sylfaen"/>
          <w:sz w:val="24"/>
          <w:szCs w:val="24"/>
        </w:rPr>
        <w:t>urgenza</w:t>
      </w:r>
      <w:r w:rsidRPr="001D4AA8">
        <w:rPr>
          <w:rFonts w:ascii="Sylfaen" w:hAnsi="Sylfaen"/>
          <w:sz w:val="24"/>
          <w:szCs w:val="24"/>
        </w:rPr>
        <w:t xml:space="preserve"> di una reinvenzione del linguaggio della fede, questa letteratura si offre come una spiaggia aperta alle inquietudini spirituali </w:t>
      </w:r>
      <w:r w:rsidR="00591D56" w:rsidRPr="001D4AA8">
        <w:rPr>
          <w:rFonts w:ascii="Sylfaen" w:hAnsi="Sylfaen"/>
          <w:sz w:val="24"/>
          <w:szCs w:val="24"/>
        </w:rPr>
        <w:t xml:space="preserve">anche </w:t>
      </w:r>
      <w:r w:rsidRPr="001D4AA8">
        <w:rPr>
          <w:rFonts w:ascii="Sylfaen" w:hAnsi="Sylfaen"/>
          <w:sz w:val="24"/>
          <w:szCs w:val="24"/>
        </w:rPr>
        <w:t xml:space="preserve">di </w:t>
      </w:r>
      <w:r w:rsidR="00653B67" w:rsidRPr="001D4AA8">
        <w:rPr>
          <w:rFonts w:ascii="Sylfaen" w:hAnsi="Sylfaen"/>
          <w:sz w:val="24"/>
          <w:szCs w:val="24"/>
        </w:rPr>
        <w:t>quanti</w:t>
      </w:r>
      <w:r w:rsidRPr="001D4AA8">
        <w:rPr>
          <w:rFonts w:ascii="Sylfaen" w:hAnsi="Sylfaen"/>
          <w:sz w:val="24"/>
          <w:szCs w:val="24"/>
        </w:rPr>
        <w:t xml:space="preserve"> rifiuta</w:t>
      </w:r>
      <w:r w:rsidR="00653B67" w:rsidRPr="001D4AA8">
        <w:rPr>
          <w:rFonts w:ascii="Sylfaen" w:hAnsi="Sylfaen"/>
          <w:sz w:val="24"/>
          <w:szCs w:val="24"/>
        </w:rPr>
        <w:t>no</w:t>
      </w:r>
      <w:r w:rsidRPr="001D4AA8">
        <w:rPr>
          <w:rFonts w:ascii="Sylfaen" w:hAnsi="Sylfaen"/>
          <w:sz w:val="24"/>
          <w:szCs w:val="24"/>
        </w:rPr>
        <w:t xml:space="preserve"> </w:t>
      </w:r>
      <w:r w:rsidR="00591D56" w:rsidRPr="001D4AA8">
        <w:rPr>
          <w:rFonts w:ascii="Sylfaen" w:hAnsi="Sylfaen"/>
          <w:sz w:val="24"/>
          <w:szCs w:val="24"/>
        </w:rPr>
        <w:t>l’</w:t>
      </w:r>
      <w:r w:rsidRPr="001D4AA8">
        <w:rPr>
          <w:rFonts w:ascii="Sylfaen" w:hAnsi="Sylfaen"/>
          <w:sz w:val="24"/>
          <w:szCs w:val="24"/>
        </w:rPr>
        <w:t>appartenenza a una Chiesa costituita e organizzata. Ma, per rimanere s</w:t>
      </w:r>
      <w:r w:rsidR="0043337E" w:rsidRPr="001D4AA8">
        <w:rPr>
          <w:rFonts w:ascii="Sylfaen" w:hAnsi="Sylfaen"/>
          <w:sz w:val="24"/>
          <w:szCs w:val="24"/>
        </w:rPr>
        <w:t>u un terreno più propriamente e</w:t>
      </w:r>
      <w:r w:rsidRPr="001D4AA8">
        <w:rPr>
          <w:rFonts w:ascii="Sylfaen" w:hAnsi="Sylfaen"/>
          <w:sz w:val="24"/>
          <w:szCs w:val="24"/>
        </w:rPr>
        <w:t xml:space="preserve">pistemologico, il ricorso alla mistica </w:t>
      </w:r>
      <w:r w:rsidR="0043337E" w:rsidRPr="001D4AA8">
        <w:rPr>
          <w:rFonts w:ascii="Sylfaen" w:hAnsi="Sylfaen"/>
          <w:sz w:val="24"/>
          <w:szCs w:val="24"/>
        </w:rPr>
        <w:t xml:space="preserve">risponde </w:t>
      </w:r>
      <w:r w:rsidRPr="001D4AA8">
        <w:rPr>
          <w:rFonts w:ascii="Sylfaen" w:hAnsi="Sylfaen"/>
          <w:sz w:val="24"/>
          <w:szCs w:val="24"/>
        </w:rPr>
        <w:t xml:space="preserve">a una urgenza filosofica, quale apertura a una essenza invisibile e universale dell’uomo, anche là dove l’osservazione sembra impadronirsi di tutto il visibile per distribuirlo in unità eterogenee. Nel quadro di discipline che pretendono di gestire tutti i dati obiettivi, la mistica introduce un turbamento, una rottura, e si offre come spazio strategico di una analisi che cerchi di </w:t>
      </w:r>
      <w:proofErr w:type="spellStart"/>
      <w:r w:rsidRPr="001D4AA8">
        <w:rPr>
          <w:rFonts w:ascii="Sylfaen" w:hAnsi="Sylfaen"/>
          <w:sz w:val="24"/>
          <w:szCs w:val="24"/>
        </w:rPr>
        <w:t>riarticolare</w:t>
      </w:r>
      <w:proofErr w:type="spellEnd"/>
      <w:r w:rsidRPr="001D4AA8">
        <w:rPr>
          <w:rFonts w:ascii="Sylfaen" w:hAnsi="Sylfaen"/>
          <w:sz w:val="24"/>
          <w:szCs w:val="24"/>
        </w:rPr>
        <w:t xml:space="preserve"> il legame spezzato tra la storia e la metastoria, liberando una riflessione intorno a questioni che le scienze sociali </w:t>
      </w:r>
      <w:r w:rsidR="009D5FE0" w:rsidRPr="001D4AA8">
        <w:rPr>
          <w:rFonts w:ascii="Sylfaen" w:hAnsi="Sylfaen"/>
          <w:sz w:val="24"/>
          <w:szCs w:val="24"/>
        </w:rPr>
        <w:t>sembrano non poter più pensare</w:t>
      </w:r>
      <w:r w:rsidR="008B5132" w:rsidRPr="001D4AA8">
        <w:rPr>
          <w:rStyle w:val="Rimandonotaapidipagina"/>
          <w:rFonts w:ascii="Sylfaen" w:hAnsi="Sylfaen"/>
          <w:sz w:val="24"/>
          <w:szCs w:val="24"/>
        </w:rPr>
        <w:footnoteReference w:id="6"/>
      </w:r>
      <w:r w:rsidR="009D5FE0" w:rsidRPr="001D4AA8">
        <w:rPr>
          <w:rFonts w:ascii="Sylfaen" w:hAnsi="Sylfaen"/>
          <w:sz w:val="24"/>
          <w:szCs w:val="24"/>
        </w:rPr>
        <w:t>.</w:t>
      </w:r>
      <w:r w:rsidRPr="001D4AA8">
        <w:rPr>
          <w:rFonts w:ascii="Sylfaen" w:hAnsi="Sylfaen"/>
          <w:sz w:val="24"/>
          <w:szCs w:val="24"/>
        </w:rPr>
        <w:t xml:space="preserve"> </w:t>
      </w:r>
      <w:r w:rsidR="00640E2E" w:rsidRPr="001D4AA8">
        <w:rPr>
          <w:rFonts w:ascii="Sylfaen" w:hAnsi="Sylfaen"/>
          <w:sz w:val="24"/>
          <w:szCs w:val="24"/>
        </w:rPr>
        <w:t xml:space="preserve">Si avverte, in </w:t>
      </w:r>
      <w:r w:rsidR="00640E2E" w:rsidRPr="001D4AA8">
        <w:rPr>
          <w:rFonts w:ascii="Sylfaen" w:hAnsi="Sylfaen"/>
          <w:sz w:val="24"/>
          <w:szCs w:val="24"/>
        </w:rPr>
        <w:lastRenderedPageBreak/>
        <w:t>maniera forse confusa, ma crescente,</w:t>
      </w:r>
      <w:r w:rsidR="00E0073E" w:rsidRPr="001D4AA8">
        <w:rPr>
          <w:rFonts w:ascii="Sylfaen" w:hAnsi="Sylfaen"/>
          <w:sz w:val="24"/>
          <w:szCs w:val="24"/>
        </w:rPr>
        <w:t xml:space="preserve"> l’</w:t>
      </w:r>
      <w:r w:rsidR="00640E2E" w:rsidRPr="001D4AA8">
        <w:rPr>
          <w:rFonts w:ascii="Sylfaen" w:hAnsi="Sylfaen"/>
          <w:sz w:val="24"/>
          <w:szCs w:val="24"/>
        </w:rPr>
        <w:t>esigenza di rifond</w:t>
      </w:r>
      <w:r w:rsidR="00823E07" w:rsidRPr="001D4AA8">
        <w:rPr>
          <w:rFonts w:ascii="Sylfaen" w:hAnsi="Sylfaen"/>
          <w:sz w:val="24"/>
          <w:szCs w:val="24"/>
        </w:rPr>
        <w:t xml:space="preserve">are una scienza dell’uomo, di </w:t>
      </w:r>
      <w:r w:rsidR="00640E2E" w:rsidRPr="001D4AA8">
        <w:rPr>
          <w:rFonts w:ascii="Sylfaen" w:hAnsi="Sylfaen"/>
          <w:sz w:val="24"/>
          <w:szCs w:val="24"/>
        </w:rPr>
        <w:t>costruire un orizzonte di senso. Servono parole nuove</w:t>
      </w:r>
      <w:r w:rsidR="004A290B" w:rsidRPr="001D4AA8">
        <w:rPr>
          <w:rFonts w:ascii="Sylfaen" w:hAnsi="Sylfaen"/>
          <w:sz w:val="24"/>
          <w:szCs w:val="24"/>
        </w:rPr>
        <w:t xml:space="preserve">, </w:t>
      </w:r>
      <w:proofErr w:type="spellStart"/>
      <w:r w:rsidR="00640E2E" w:rsidRPr="001D4AA8">
        <w:rPr>
          <w:rFonts w:ascii="Sylfaen" w:hAnsi="Sylfaen"/>
          <w:i/>
          <w:sz w:val="24"/>
          <w:szCs w:val="24"/>
        </w:rPr>
        <w:t>nuevas</w:t>
      </w:r>
      <w:proofErr w:type="spellEnd"/>
      <w:r w:rsidR="00640E2E" w:rsidRPr="001D4AA8">
        <w:rPr>
          <w:rFonts w:ascii="Sylfaen" w:hAnsi="Sylfaen"/>
          <w:i/>
          <w:sz w:val="24"/>
          <w:szCs w:val="24"/>
        </w:rPr>
        <w:t xml:space="preserve"> </w:t>
      </w:r>
      <w:proofErr w:type="spellStart"/>
      <w:r w:rsidR="00640E2E" w:rsidRPr="001D4AA8">
        <w:rPr>
          <w:rFonts w:ascii="Sylfaen" w:hAnsi="Sylfaen"/>
          <w:i/>
          <w:sz w:val="24"/>
          <w:szCs w:val="24"/>
        </w:rPr>
        <w:t>parablas</w:t>
      </w:r>
      <w:proofErr w:type="spellEnd"/>
      <w:r w:rsidR="004A290B" w:rsidRPr="001D4AA8">
        <w:rPr>
          <w:rStyle w:val="Rimandonotaapidipagina"/>
          <w:rFonts w:ascii="Sylfaen" w:hAnsi="Sylfaen"/>
          <w:sz w:val="24"/>
          <w:szCs w:val="24"/>
        </w:rPr>
        <w:footnoteReference w:id="7"/>
      </w:r>
      <w:r w:rsidR="0096255E" w:rsidRPr="001D4AA8">
        <w:rPr>
          <w:rFonts w:ascii="Sylfaen" w:hAnsi="Sylfaen"/>
          <w:sz w:val="24"/>
          <w:szCs w:val="24"/>
        </w:rPr>
        <w:t>,</w:t>
      </w:r>
      <w:r w:rsidR="00640E2E" w:rsidRPr="001D4AA8">
        <w:rPr>
          <w:rFonts w:ascii="Sylfaen" w:hAnsi="Sylfaen"/>
          <w:sz w:val="24"/>
          <w:szCs w:val="24"/>
        </w:rPr>
        <w:t xml:space="preserve"> e soprattutto un ancoraggio. </w:t>
      </w:r>
      <w:r w:rsidR="0096255E" w:rsidRPr="001D4AA8">
        <w:rPr>
          <w:rFonts w:ascii="Sylfaen" w:hAnsi="Sylfaen"/>
          <w:sz w:val="24"/>
          <w:szCs w:val="24"/>
        </w:rPr>
        <w:t>Ma</w:t>
      </w:r>
      <w:r w:rsidR="00823E07" w:rsidRPr="001D4AA8">
        <w:rPr>
          <w:rFonts w:ascii="Sylfaen" w:hAnsi="Sylfaen"/>
          <w:sz w:val="24"/>
          <w:szCs w:val="24"/>
        </w:rPr>
        <w:t>, in fondo,</w:t>
      </w:r>
      <w:r w:rsidR="008B5132" w:rsidRPr="001D4AA8">
        <w:rPr>
          <w:rFonts w:ascii="Sylfaen" w:hAnsi="Sylfaen"/>
          <w:sz w:val="24"/>
          <w:szCs w:val="24"/>
        </w:rPr>
        <w:t xml:space="preserve"> </w:t>
      </w:r>
      <w:r w:rsidR="0096255E" w:rsidRPr="001D4AA8">
        <w:rPr>
          <w:rFonts w:ascii="Sylfaen" w:hAnsi="Sylfaen"/>
          <w:sz w:val="24"/>
          <w:szCs w:val="24"/>
        </w:rPr>
        <w:t xml:space="preserve">era </w:t>
      </w:r>
      <w:r w:rsidR="008B5132" w:rsidRPr="001D4AA8">
        <w:rPr>
          <w:rFonts w:ascii="Sylfaen" w:hAnsi="Sylfaen"/>
          <w:sz w:val="24"/>
          <w:szCs w:val="24"/>
        </w:rPr>
        <w:t xml:space="preserve">stato </w:t>
      </w:r>
      <w:r w:rsidR="00A01675" w:rsidRPr="001D4AA8">
        <w:rPr>
          <w:rFonts w:ascii="Sylfaen" w:hAnsi="Sylfaen"/>
          <w:sz w:val="24"/>
          <w:szCs w:val="24"/>
        </w:rPr>
        <w:t>questo un grande</w:t>
      </w:r>
      <w:r w:rsidR="009D5FE0" w:rsidRPr="001D4AA8">
        <w:rPr>
          <w:rFonts w:ascii="Sylfaen" w:hAnsi="Sylfaen"/>
          <w:sz w:val="24"/>
          <w:szCs w:val="24"/>
        </w:rPr>
        <w:t xml:space="preserve"> problema </w:t>
      </w:r>
      <w:r w:rsidR="00A01675" w:rsidRPr="001D4AA8">
        <w:rPr>
          <w:rFonts w:ascii="Sylfaen" w:hAnsi="Sylfaen"/>
          <w:sz w:val="24"/>
          <w:szCs w:val="24"/>
        </w:rPr>
        <w:t>anche per</w:t>
      </w:r>
      <w:r w:rsidR="009D5FE0" w:rsidRPr="001D4AA8">
        <w:rPr>
          <w:rFonts w:ascii="Sylfaen" w:hAnsi="Sylfaen"/>
          <w:sz w:val="24"/>
          <w:szCs w:val="24"/>
        </w:rPr>
        <w:t xml:space="preserve"> Teresa, </w:t>
      </w:r>
      <w:r w:rsidR="00A01675" w:rsidRPr="001D4AA8">
        <w:rPr>
          <w:rFonts w:ascii="Sylfaen" w:hAnsi="Sylfaen"/>
          <w:sz w:val="24"/>
          <w:szCs w:val="24"/>
        </w:rPr>
        <w:t>che</w:t>
      </w:r>
      <w:r w:rsidR="009D5FE0" w:rsidRPr="001D4AA8">
        <w:rPr>
          <w:rFonts w:ascii="Sylfaen" w:hAnsi="Sylfaen"/>
          <w:sz w:val="24"/>
          <w:szCs w:val="24"/>
        </w:rPr>
        <w:t xml:space="preserve"> </w:t>
      </w:r>
      <w:r w:rsidR="0096255E" w:rsidRPr="001D4AA8">
        <w:rPr>
          <w:rFonts w:ascii="Sylfaen" w:hAnsi="Sylfaen"/>
          <w:sz w:val="24"/>
          <w:szCs w:val="24"/>
        </w:rPr>
        <w:t>confessava</w:t>
      </w:r>
      <w:r w:rsidR="009D5FE0" w:rsidRPr="001D4AA8">
        <w:rPr>
          <w:rFonts w:ascii="Sylfaen" w:hAnsi="Sylfaen"/>
          <w:sz w:val="24"/>
          <w:szCs w:val="24"/>
        </w:rPr>
        <w:t xml:space="preserve"> di </w:t>
      </w:r>
      <w:r w:rsidR="00591D56" w:rsidRPr="001D4AA8">
        <w:rPr>
          <w:rFonts w:ascii="Sylfaen" w:hAnsi="Sylfaen"/>
          <w:sz w:val="24"/>
          <w:szCs w:val="24"/>
        </w:rPr>
        <w:t>vivere in</w:t>
      </w:r>
      <w:r w:rsidR="009D5FE0" w:rsidRPr="001D4AA8">
        <w:rPr>
          <w:rFonts w:ascii="Sylfaen" w:hAnsi="Sylfaen"/>
          <w:sz w:val="24"/>
          <w:szCs w:val="24"/>
        </w:rPr>
        <w:t xml:space="preserve"> una «</w:t>
      </w:r>
      <w:r w:rsidR="00A01675" w:rsidRPr="001D4AA8">
        <w:rPr>
          <w:rFonts w:ascii="Sylfaen" w:hAnsi="Sylfaen"/>
          <w:sz w:val="24"/>
          <w:szCs w:val="24"/>
        </w:rPr>
        <w:t>continua</w:t>
      </w:r>
      <w:r w:rsidR="009D5FE0" w:rsidRPr="001D4AA8">
        <w:rPr>
          <w:rFonts w:ascii="Sylfaen" w:hAnsi="Sylfaen"/>
          <w:sz w:val="24"/>
          <w:szCs w:val="24"/>
        </w:rPr>
        <w:t xml:space="preserve"> confusione»</w:t>
      </w:r>
      <w:r w:rsidR="009D5FE0" w:rsidRPr="001D4AA8">
        <w:rPr>
          <w:rStyle w:val="Rimandonotaapidipagina"/>
          <w:rFonts w:ascii="Sylfaen" w:hAnsi="Sylfaen"/>
          <w:sz w:val="24"/>
          <w:szCs w:val="24"/>
        </w:rPr>
        <w:footnoteReference w:id="8"/>
      </w:r>
      <w:r w:rsidR="00415DD5" w:rsidRPr="001D4AA8">
        <w:rPr>
          <w:rFonts w:ascii="Sylfaen" w:hAnsi="Sylfaen"/>
          <w:sz w:val="24"/>
          <w:szCs w:val="24"/>
        </w:rPr>
        <w:t xml:space="preserve">: </w:t>
      </w:r>
      <w:r w:rsidR="0096255E" w:rsidRPr="001D4AA8">
        <w:rPr>
          <w:rFonts w:ascii="Sylfaen" w:hAnsi="Sylfaen"/>
          <w:sz w:val="24"/>
          <w:szCs w:val="24"/>
        </w:rPr>
        <w:t>l</w:t>
      </w:r>
      <w:r w:rsidR="00640E2E" w:rsidRPr="001D4AA8">
        <w:rPr>
          <w:rFonts w:ascii="Sylfaen" w:hAnsi="Sylfaen"/>
          <w:sz w:val="24"/>
          <w:szCs w:val="24"/>
        </w:rPr>
        <w:t xml:space="preserve">a ricerca di un </w:t>
      </w:r>
      <w:proofErr w:type="spellStart"/>
      <w:r w:rsidR="00640E2E" w:rsidRPr="001D4AA8">
        <w:rPr>
          <w:rFonts w:ascii="Sylfaen" w:hAnsi="Sylfaen"/>
          <w:i/>
          <w:sz w:val="24"/>
          <w:szCs w:val="24"/>
        </w:rPr>
        <w:t>fundamento</w:t>
      </w:r>
      <w:proofErr w:type="spellEnd"/>
      <w:r w:rsidR="00640E2E" w:rsidRPr="001D4AA8">
        <w:rPr>
          <w:rFonts w:ascii="Sylfaen" w:hAnsi="Sylfaen"/>
          <w:sz w:val="24"/>
          <w:szCs w:val="24"/>
        </w:rPr>
        <w:t xml:space="preserve"> del discorso è posto </w:t>
      </w:r>
      <w:r w:rsidR="00415DD5" w:rsidRPr="001D4AA8">
        <w:rPr>
          <w:rFonts w:ascii="Sylfaen" w:hAnsi="Sylfaen"/>
          <w:sz w:val="24"/>
          <w:szCs w:val="24"/>
        </w:rPr>
        <w:t xml:space="preserve">infatti </w:t>
      </w:r>
      <w:r w:rsidR="00640E2E" w:rsidRPr="001D4AA8">
        <w:rPr>
          <w:rFonts w:ascii="Sylfaen" w:hAnsi="Sylfaen"/>
          <w:sz w:val="24"/>
          <w:szCs w:val="24"/>
        </w:rPr>
        <w:t xml:space="preserve">come </w:t>
      </w:r>
      <w:r w:rsidR="00640E2E" w:rsidRPr="001D4AA8">
        <w:rPr>
          <w:rFonts w:ascii="Sylfaen" w:hAnsi="Sylfaen"/>
          <w:i/>
          <w:sz w:val="24"/>
          <w:szCs w:val="24"/>
        </w:rPr>
        <w:t>incipit</w:t>
      </w:r>
      <w:r w:rsidR="003964B0" w:rsidRPr="001D4AA8">
        <w:rPr>
          <w:rFonts w:ascii="Sylfaen" w:hAnsi="Sylfaen"/>
          <w:sz w:val="24"/>
          <w:szCs w:val="24"/>
        </w:rPr>
        <w:t xml:space="preserve"> del suo</w:t>
      </w:r>
      <w:r w:rsidR="00640E2E" w:rsidRPr="001D4AA8">
        <w:rPr>
          <w:rFonts w:ascii="Sylfaen" w:hAnsi="Sylfaen"/>
          <w:sz w:val="24"/>
          <w:szCs w:val="24"/>
        </w:rPr>
        <w:t xml:space="preserve"> trattato di teologia mistica, il </w:t>
      </w:r>
      <w:r w:rsidR="00640E2E" w:rsidRPr="001D4AA8">
        <w:rPr>
          <w:rFonts w:ascii="Sylfaen" w:hAnsi="Sylfaen"/>
          <w:i/>
          <w:sz w:val="24"/>
          <w:szCs w:val="24"/>
        </w:rPr>
        <w:t>Castello interiore</w:t>
      </w:r>
      <w:r w:rsidR="00640E2E" w:rsidRPr="001D4AA8">
        <w:rPr>
          <w:rFonts w:ascii="Sylfaen" w:hAnsi="Sylfaen"/>
          <w:sz w:val="24"/>
          <w:szCs w:val="24"/>
        </w:rPr>
        <w:t>.</w:t>
      </w:r>
    </w:p>
    <w:p w:rsidR="00FC18FF" w:rsidRPr="001D4AA8" w:rsidRDefault="00FC18FF" w:rsidP="0070636A">
      <w:pPr>
        <w:spacing w:after="0" w:line="360" w:lineRule="auto"/>
        <w:ind w:firstLine="227"/>
        <w:jc w:val="both"/>
        <w:rPr>
          <w:rFonts w:ascii="Sylfaen" w:hAnsi="Sylfaen"/>
          <w:sz w:val="24"/>
          <w:szCs w:val="24"/>
        </w:rPr>
      </w:pPr>
    </w:p>
    <w:p w:rsidR="00653D9F" w:rsidRPr="001D4AA8" w:rsidRDefault="00653D9F" w:rsidP="0070636A">
      <w:pPr>
        <w:spacing w:after="0" w:line="360" w:lineRule="auto"/>
        <w:ind w:firstLine="227"/>
        <w:jc w:val="both"/>
        <w:rPr>
          <w:rFonts w:ascii="Sylfaen" w:hAnsi="Sylfaen"/>
          <w:sz w:val="24"/>
          <w:szCs w:val="24"/>
        </w:rPr>
      </w:pPr>
    </w:p>
    <w:p w:rsidR="00FC18FF" w:rsidRPr="001D4AA8" w:rsidRDefault="00FC18FF" w:rsidP="003213EE">
      <w:pPr>
        <w:spacing w:after="0" w:line="360" w:lineRule="auto"/>
        <w:jc w:val="both"/>
        <w:rPr>
          <w:rFonts w:ascii="Sylfaen" w:hAnsi="Sylfaen"/>
          <w:sz w:val="24"/>
          <w:szCs w:val="24"/>
        </w:rPr>
      </w:pPr>
      <w:r w:rsidRPr="001D4AA8">
        <w:rPr>
          <w:rFonts w:ascii="Sylfaen" w:hAnsi="Sylfaen"/>
          <w:sz w:val="24"/>
          <w:szCs w:val="24"/>
        </w:rPr>
        <w:t xml:space="preserve">2. </w:t>
      </w:r>
      <w:r w:rsidRPr="001D4AA8">
        <w:rPr>
          <w:rFonts w:ascii="Sylfaen" w:hAnsi="Sylfaen"/>
          <w:i/>
          <w:sz w:val="24"/>
          <w:szCs w:val="24"/>
        </w:rPr>
        <w:t>L’eredità medievale</w:t>
      </w:r>
    </w:p>
    <w:p w:rsidR="00FC18FF" w:rsidRPr="001D4AA8" w:rsidRDefault="00FC18FF" w:rsidP="0070636A">
      <w:pPr>
        <w:spacing w:after="0" w:line="360" w:lineRule="auto"/>
        <w:ind w:firstLine="227"/>
        <w:jc w:val="both"/>
        <w:rPr>
          <w:rFonts w:ascii="Sylfaen" w:hAnsi="Sylfaen"/>
          <w:sz w:val="24"/>
          <w:szCs w:val="24"/>
        </w:rPr>
      </w:pPr>
    </w:p>
    <w:p w:rsidR="00F051F3" w:rsidRPr="001D4AA8" w:rsidRDefault="00780C8F" w:rsidP="0070636A">
      <w:pPr>
        <w:spacing w:after="0" w:line="360" w:lineRule="auto"/>
        <w:ind w:firstLine="227"/>
        <w:jc w:val="both"/>
        <w:rPr>
          <w:rFonts w:ascii="Sylfaen" w:hAnsi="Sylfaen"/>
          <w:sz w:val="24"/>
          <w:szCs w:val="24"/>
        </w:rPr>
      </w:pPr>
      <w:r w:rsidRPr="001D4AA8">
        <w:rPr>
          <w:rFonts w:ascii="Sylfaen" w:hAnsi="Sylfaen"/>
          <w:sz w:val="24"/>
          <w:szCs w:val="24"/>
        </w:rPr>
        <w:t xml:space="preserve">Teresa d’Avila rappresenta uno dei vertici della letteratura cinquecentesca e di quella cristiana di ogni tempo. Con lei, e con Giovanni della Croce, il linguaggio mistico raggiunge la sua piena costituzione formale, ma in realtà, per ricostruire la preistoria spirituale della nuova disciplina, la </w:t>
      </w:r>
      <w:r w:rsidR="00415DD5" w:rsidRPr="001D4AA8">
        <w:rPr>
          <w:rFonts w:ascii="Sylfaen" w:hAnsi="Sylfaen"/>
          <w:sz w:val="24"/>
          <w:szCs w:val="24"/>
        </w:rPr>
        <w:t>«</w:t>
      </w:r>
      <w:r w:rsidRPr="001D4AA8">
        <w:rPr>
          <w:rFonts w:ascii="Sylfaen" w:hAnsi="Sylfaen"/>
          <w:sz w:val="24"/>
          <w:szCs w:val="24"/>
        </w:rPr>
        <w:t>scienza dei santi</w:t>
      </w:r>
      <w:r w:rsidR="00415DD5" w:rsidRPr="001D4AA8">
        <w:rPr>
          <w:rFonts w:ascii="Sylfaen" w:hAnsi="Sylfaen"/>
          <w:sz w:val="24"/>
          <w:szCs w:val="24"/>
        </w:rPr>
        <w:t>»</w:t>
      </w:r>
      <w:r w:rsidRPr="001D4AA8">
        <w:rPr>
          <w:rFonts w:ascii="Sylfaen" w:hAnsi="Sylfaen"/>
          <w:sz w:val="24"/>
          <w:szCs w:val="24"/>
        </w:rPr>
        <w:t xml:space="preserve">, come verrà nominata nel Seicento, bisogna risalire indietro nel tempo, almeno al </w:t>
      </w:r>
      <w:r w:rsidR="00FF1CB9" w:rsidRPr="001D4AA8">
        <w:rPr>
          <w:rFonts w:ascii="Sylfaen" w:hAnsi="Sylfaen"/>
          <w:sz w:val="24"/>
          <w:szCs w:val="24"/>
        </w:rPr>
        <w:t>XIII secolo</w:t>
      </w:r>
      <w:r w:rsidRPr="001D4AA8">
        <w:rPr>
          <w:rFonts w:ascii="Sylfaen" w:hAnsi="Sylfaen"/>
          <w:sz w:val="24"/>
          <w:szCs w:val="24"/>
        </w:rPr>
        <w:t xml:space="preserve">, che sotto questo profilo anticipa l’inizio delle modernità occidentali. </w:t>
      </w:r>
      <w:r w:rsidR="0043337E" w:rsidRPr="001D4AA8">
        <w:rPr>
          <w:rFonts w:ascii="Sylfaen" w:hAnsi="Sylfaen"/>
          <w:sz w:val="24"/>
          <w:szCs w:val="24"/>
        </w:rPr>
        <w:t xml:space="preserve">Il genere letterario del racconto dell’anima nasce </w:t>
      </w:r>
      <w:r w:rsidR="00512869" w:rsidRPr="001D4AA8">
        <w:rPr>
          <w:rFonts w:ascii="Sylfaen" w:hAnsi="Sylfaen"/>
          <w:sz w:val="24"/>
          <w:szCs w:val="24"/>
        </w:rPr>
        <w:t xml:space="preserve">infatti </w:t>
      </w:r>
      <w:r w:rsidR="00FF1CB9" w:rsidRPr="001D4AA8">
        <w:rPr>
          <w:rFonts w:ascii="Sylfaen" w:hAnsi="Sylfaen"/>
          <w:sz w:val="24"/>
          <w:szCs w:val="24"/>
        </w:rPr>
        <w:t xml:space="preserve">agli inizi del Duecento </w:t>
      </w:r>
      <w:r w:rsidR="0043337E" w:rsidRPr="001D4AA8">
        <w:rPr>
          <w:rFonts w:ascii="Sylfaen" w:hAnsi="Sylfaen"/>
          <w:sz w:val="24"/>
          <w:szCs w:val="24"/>
        </w:rPr>
        <w:t xml:space="preserve">nelle Fiandre, ma dal focolaio </w:t>
      </w:r>
      <w:proofErr w:type="spellStart"/>
      <w:r w:rsidR="0043337E" w:rsidRPr="001D4AA8">
        <w:rPr>
          <w:rFonts w:ascii="Sylfaen" w:hAnsi="Sylfaen"/>
          <w:sz w:val="24"/>
          <w:szCs w:val="24"/>
        </w:rPr>
        <w:t>brabantino</w:t>
      </w:r>
      <w:proofErr w:type="spellEnd"/>
      <w:r w:rsidRPr="001D4AA8">
        <w:rPr>
          <w:rFonts w:ascii="Sylfaen" w:hAnsi="Sylfaen"/>
          <w:sz w:val="24"/>
          <w:szCs w:val="24"/>
        </w:rPr>
        <w:t xml:space="preserve"> raggiunge presto </w:t>
      </w:r>
      <w:r w:rsidR="00773975" w:rsidRPr="001D4AA8">
        <w:rPr>
          <w:rFonts w:ascii="Sylfaen" w:hAnsi="Sylfaen"/>
          <w:sz w:val="24"/>
          <w:szCs w:val="24"/>
        </w:rPr>
        <w:t xml:space="preserve">i centri borghesi e mercantili italiani, penetra dentro i colti recinti claustrali della </w:t>
      </w:r>
      <w:proofErr w:type="spellStart"/>
      <w:r w:rsidR="00773975" w:rsidRPr="001D4AA8">
        <w:rPr>
          <w:rFonts w:ascii="Sylfaen" w:hAnsi="Sylfaen"/>
          <w:sz w:val="24"/>
          <w:szCs w:val="24"/>
        </w:rPr>
        <w:t>Renania</w:t>
      </w:r>
      <w:proofErr w:type="spellEnd"/>
      <w:r w:rsidR="00773975" w:rsidRPr="001D4AA8">
        <w:rPr>
          <w:rFonts w:ascii="Sylfaen" w:hAnsi="Sylfaen"/>
          <w:sz w:val="24"/>
          <w:szCs w:val="24"/>
        </w:rPr>
        <w:t xml:space="preserve">, già fertilizzata dalle visioni di </w:t>
      </w:r>
      <w:proofErr w:type="spellStart"/>
      <w:r w:rsidR="00773975" w:rsidRPr="001D4AA8">
        <w:rPr>
          <w:rFonts w:ascii="Sylfaen" w:hAnsi="Sylfaen"/>
          <w:sz w:val="24"/>
          <w:szCs w:val="24"/>
        </w:rPr>
        <w:t>Ildegarde</w:t>
      </w:r>
      <w:proofErr w:type="spellEnd"/>
      <w:r w:rsidR="00773975" w:rsidRPr="001D4AA8">
        <w:rPr>
          <w:rFonts w:ascii="Sylfaen" w:hAnsi="Sylfaen"/>
          <w:sz w:val="24"/>
          <w:szCs w:val="24"/>
        </w:rPr>
        <w:t xml:space="preserve"> di </w:t>
      </w:r>
      <w:proofErr w:type="spellStart"/>
      <w:r w:rsidR="00773975" w:rsidRPr="001D4AA8">
        <w:rPr>
          <w:rFonts w:ascii="Sylfaen" w:hAnsi="Sylfaen"/>
          <w:sz w:val="24"/>
          <w:szCs w:val="24"/>
        </w:rPr>
        <w:t>Bingen</w:t>
      </w:r>
      <w:proofErr w:type="spellEnd"/>
      <w:r w:rsidR="00773975" w:rsidRPr="001D4AA8">
        <w:rPr>
          <w:rFonts w:ascii="Sylfaen" w:hAnsi="Sylfaen"/>
          <w:sz w:val="24"/>
          <w:szCs w:val="24"/>
        </w:rPr>
        <w:t xml:space="preserve"> ed Elisabetta di </w:t>
      </w:r>
      <w:proofErr w:type="spellStart"/>
      <w:r w:rsidR="00773975" w:rsidRPr="001D4AA8">
        <w:rPr>
          <w:rFonts w:ascii="Sylfaen" w:hAnsi="Sylfaen"/>
          <w:sz w:val="24"/>
          <w:szCs w:val="24"/>
        </w:rPr>
        <w:t>Schonau</w:t>
      </w:r>
      <w:proofErr w:type="spellEnd"/>
      <w:r w:rsidR="008821E6" w:rsidRPr="001D4AA8">
        <w:rPr>
          <w:rStyle w:val="Rimandonotaapidipagina"/>
          <w:rFonts w:ascii="Sylfaen" w:hAnsi="Sylfaen"/>
          <w:sz w:val="24"/>
          <w:szCs w:val="24"/>
        </w:rPr>
        <w:footnoteReference w:id="9"/>
      </w:r>
      <w:r w:rsidR="00773975" w:rsidRPr="001D4AA8">
        <w:rPr>
          <w:rFonts w:ascii="Sylfaen" w:hAnsi="Sylfaen"/>
          <w:sz w:val="24"/>
          <w:szCs w:val="24"/>
        </w:rPr>
        <w:t>.</w:t>
      </w:r>
      <w:r w:rsidRPr="001D4AA8">
        <w:rPr>
          <w:rFonts w:ascii="Sylfaen" w:hAnsi="Sylfaen"/>
          <w:sz w:val="24"/>
          <w:szCs w:val="24"/>
        </w:rPr>
        <w:t xml:space="preserve"> </w:t>
      </w:r>
      <w:r w:rsidR="0043337E" w:rsidRPr="001D4AA8">
        <w:rPr>
          <w:rFonts w:ascii="Sylfaen" w:hAnsi="Sylfaen"/>
          <w:sz w:val="24"/>
          <w:szCs w:val="24"/>
        </w:rPr>
        <w:t>Scritture</w:t>
      </w:r>
      <w:r w:rsidR="00773975" w:rsidRPr="001D4AA8">
        <w:rPr>
          <w:rFonts w:ascii="Sylfaen" w:hAnsi="Sylfaen"/>
          <w:sz w:val="24"/>
          <w:szCs w:val="24"/>
        </w:rPr>
        <w:t xml:space="preserve"> che negli ultimi secoli medioevali porta</w:t>
      </w:r>
      <w:r w:rsidR="0043337E" w:rsidRPr="001D4AA8">
        <w:rPr>
          <w:rFonts w:ascii="Sylfaen" w:hAnsi="Sylfaen"/>
          <w:sz w:val="24"/>
          <w:szCs w:val="24"/>
        </w:rPr>
        <w:t>no</w:t>
      </w:r>
      <w:r w:rsidR="00773975" w:rsidRPr="001D4AA8">
        <w:rPr>
          <w:rFonts w:ascii="Sylfaen" w:hAnsi="Sylfaen"/>
          <w:sz w:val="24"/>
          <w:szCs w:val="24"/>
        </w:rPr>
        <w:t xml:space="preserve"> un marchio essenzialmente femminile, tanto che si è </w:t>
      </w:r>
      <w:r w:rsidR="00833845" w:rsidRPr="001D4AA8">
        <w:rPr>
          <w:rFonts w:ascii="Sylfaen" w:hAnsi="Sylfaen"/>
          <w:sz w:val="24"/>
          <w:szCs w:val="24"/>
        </w:rPr>
        <w:t>potuto parlare</w:t>
      </w:r>
      <w:r w:rsidR="00773975" w:rsidRPr="001D4AA8">
        <w:rPr>
          <w:rFonts w:ascii="Sylfaen" w:hAnsi="Sylfaen"/>
          <w:sz w:val="24"/>
          <w:szCs w:val="24"/>
        </w:rPr>
        <w:t xml:space="preserve"> di una </w:t>
      </w:r>
      <w:r w:rsidR="00A63D8A" w:rsidRPr="001D4AA8">
        <w:rPr>
          <w:rFonts w:ascii="Sylfaen" w:hAnsi="Sylfaen"/>
          <w:sz w:val="24"/>
          <w:szCs w:val="24"/>
        </w:rPr>
        <w:t>“</w:t>
      </w:r>
      <w:r w:rsidR="00773975" w:rsidRPr="001D4AA8">
        <w:rPr>
          <w:rFonts w:ascii="Sylfaen" w:hAnsi="Sylfaen"/>
          <w:sz w:val="24"/>
          <w:szCs w:val="24"/>
        </w:rPr>
        <w:t xml:space="preserve">età </w:t>
      </w:r>
      <w:proofErr w:type="spellStart"/>
      <w:r w:rsidR="00773975" w:rsidRPr="001D4AA8">
        <w:rPr>
          <w:rFonts w:ascii="Sylfaen" w:hAnsi="Sylfaen"/>
          <w:sz w:val="24"/>
          <w:szCs w:val="24"/>
        </w:rPr>
        <w:t>matristica</w:t>
      </w:r>
      <w:proofErr w:type="spellEnd"/>
      <w:r w:rsidR="00A63D8A" w:rsidRPr="001D4AA8">
        <w:rPr>
          <w:rFonts w:ascii="Sylfaen" w:hAnsi="Sylfaen"/>
          <w:sz w:val="24"/>
          <w:szCs w:val="24"/>
        </w:rPr>
        <w:t>”</w:t>
      </w:r>
      <w:r w:rsidR="00773975" w:rsidRPr="001D4AA8">
        <w:rPr>
          <w:rFonts w:ascii="Sylfaen" w:hAnsi="Sylfaen"/>
          <w:sz w:val="24"/>
          <w:szCs w:val="24"/>
        </w:rPr>
        <w:t xml:space="preserve"> nella storia della Chiesa</w:t>
      </w:r>
      <w:r w:rsidR="00A63D8A" w:rsidRPr="001D4AA8">
        <w:rPr>
          <w:rFonts w:ascii="Sylfaen" w:hAnsi="Sylfaen"/>
          <w:sz w:val="24"/>
          <w:szCs w:val="24"/>
        </w:rPr>
        <w:t xml:space="preserve">. La </w:t>
      </w:r>
      <w:r w:rsidR="00773975" w:rsidRPr="001D4AA8">
        <w:rPr>
          <w:rFonts w:ascii="Sylfaen" w:hAnsi="Sylfaen"/>
          <w:sz w:val="24"/>
          <w:szCs w:val="24"/>
        </w:rPr>
        <w:t xml:space="preserve">definizione </w:t>
      </w:r>
      <w:r w:rsidR="00591D56" w:rsidRPr="001D4AA8">
        <w:rPr>
          <w:rFonts w:ascii="Sylfaen" w:hAnsi="Sylfaen"/>
          <w:sz w:val="24"/>
          <w:szCs w:val="24"/>
        </w:rPr>
        <w:t>viene</w:t>
      </w:r>
      <w:r w:rsidR="00734ABB" w:rsidRPr="001D4AA8">
        <w:rPr>
          <w:rFonts w:ascii="Sylfaen" w:hAnsi="Sylfaen"/>
          <w:sz w:val="24"/>
          <w:szCs w:val="24"/>
        </w:rPr>
        <w:t xml:space="preserve"> </w:t>
      </w:r>
      <w:r w:rsidR="00773975" w:rsidRPr="001D4AA8">
        <w:rPr>
          <w:rFonts w:ascii="Sylfaen" w:hAnsi="Sylfaen"/>
          <w:sz w:val="24"/>
          <w:szCs w:val="24"/>
        </w:rPr>
        <w:t>peraltro autorizzata dall’</w:t>
      </w:r>
      <w:proofErr w:type="spellStart"/>
      <w:r w:rsidR="00773975" w:rsidRPr="001D4AA8">
        <w:rPr>
          <w:rFonts w:ascii="Sylfaen" w:hAnsi="Sylfaen"/>
          <w:i/>
          <w:sz w:val="24"/>
          <w:szCs w:val="24"/>
        </w:rPr>
        <w:t>inceptor</w:t>
      </w:r>
      <w:proofErr w:type="spellEnd"/>
      <w:r w:rsidR="00833845" w:rsidRPr="001D4AA8">
        <w:rPr>
          <w:rFonts w:ascii="Sylfaen" w:hAnsi="Sylfaen"/>
          <w:i/>
          <w:sz w:val="24"/>
          <w:szCs w:val="24"/>
        </w:rPr>
        <w:t xml:space="preserve"> </w:t>
      </w:r>
      <w:r w:rsidR="003964B0" w:rsidRPr="001D4AA8">
        <w:rPr>
          <w:rFonts w:ascii="Sylfaen" w:hAnsi="Sylfaen"/>
          <w:sz w:val="24"/>
          <w:szCs w:val="24"/>
        </w:rPr>
        <w:t>del nuovo genere letterario</w:t>
      </w:r>
      <w:r w:rsidR="00833845" w:rsidRPr="001D4AA8">
        <w:rPr>
          <w:rFonts w:ascii="Sylfaen" w:hAnsi="Sylfaen"/>
          <w:sz w:val="24"/>
          <w:szCs w:val="24"/>
        </w:rPr>
        <w:t xml:space="preserve">, Giacomo da </w:t>
      </w:r>
      <w:proofErr w:type="spellStart"/>
      <w:r w:rsidR="00833845" w:rsidRPr="001D4AA8">
        <w:rPr>
          <w:rFonts w:ascii="Sylfaen" w:hAnsi="Sylfaen"/>
          <w:sz w:val="24"/>
          <w:szCs w:val="24"/>
        </w:rPr>
        <w:t>Vitry</w:t>
      </w:r>
      <w:proofErr w:type="spellEnd"/>
      <w:r w:rsidR="00833845" w:rsidRPr="001D4AA8">
        <w:rPr>
          <w:rFonts w:ascii="Sylfaen" w:hAnsi="Sylfaen"/>
          <w:sz w:val="24"/>
          <w:szCs w:val="24"/>
        </w:rPr>
        <w:t>, che</w:t>
      </w:r>
      <w:r w:rsidR="00773975" w:rsidRPr="001D4AA8">
        <w:rPr>
          <w:rFonts w:ascii="Sylfaen" w:hAnsi="Sylfaen"/>
          <w:sz w:val="24"/>
          <w:szCs w:val="24"/>
        </w:rPr>
        <w:t xml:space="preserve"> </w:t>
      </w:r>
      <w:r w:rsidR="00833845" w:rsidRPr="001D4AA8">
        <w:rPr>
          <w:rFonts w:ascii="Sylfaen" w:hAnsi="Sylfaen"/>
          <w:sz w:val="24"/>
          <w:szCs w:val="24"/>
        </w:rPr>
        <w:t xml:space="preserve">scrive la prima biografia dedicata a una penitente laica, la beghina Maria di </w:t>
      </w:r>
      <w:proofErr w:type="spellStart"/>
      <w:r w:rsidR="00833845" w:rsidRPr="001D4AA8">
        <w:rPr>
          <w:rFonts w:ascii="Sylfaen" w:hAnsi="Sylfaen"/>
          <w:sz w:val="24"/>
          <w:szCs w:val="24"/>
        </w:rPr>
        <w:t>Oignies</w:t>
      </w:r>
      <w:proofErr w:type="spellEnd"/>
      <w:r w:rsidR="00833845" w:rsidRPr="001D4AA8">
        <w:rPr>
          <w:rFonts w:ascii="Sylfaen" w:hAnsi="Sylfaen"/>
          <w:sz w:val="24"/>
          <w:szCs w:val="24"/>
        </w:rPr>
        <w:t>.</w:t>
      </w:r>
      <w:r w:rsidR="00355443" w:rsidRPr="001D4AA8">
        <w:rPr>
          <w:rFonts w:ascii="Sylfaen" w:hAnsi="Sylfaen"/>
          <w:sz w:val="24"/>
          <w:szCs w:val="24"/>
        </w:rPr>
        <w:t xml:space="preserve"> </w:t>
      </w:r>
      <w:r w:rsidR="00833845" w:rsidRPr="001D4AA8">
        <w:rPr>
          <w:rFonts w:ascii="Sylfaen" w:hAnsi="Sylfaen"/>
          <w:sz w:val="24"/>
          <w:szCs w:val="24"/>
        </w:rPr>
        <w:t>N</w:t>
      </w:r>
      <w:r w:rsidR="00773975" w:rsidRPr="001D4AA8">
        <w:rPr>
          <w:rFonts w:ascii="Sylfaen" w:hAnsi="Sylfaen"/>
          <w:sz w:val="24"/>
          <w:szCs w:val="24"/>
        </w:rPr>
        <w:t xml:space="preserve">el </w:t>
      </w:r>
      <w:r w:rsidR="00833845" w:rsidRPr="001D4AA8">
        <w:rPr>
          <w:rFonts w:ascii="Sylfaen" w:hAnsi="Sylfaen"/>
          <w:sz w:val="24"/>
          <w:szCs w:val="24"/>
        </w:rPr>
        <w:t xml:space="preserve">celebre Prologo della </w:t>
      </w:r>
      <w:r w:rsidR="00833845" w:rsidRPr="001D4AA8">
        <w:rPr>
          <w:rFonts w:ascii="Sylfaen" w:hAnsi="Sylfaen"/>
          <w:i/>
          <w:sz w:val="24"/>
          <w:szCs w:val="24"/>
        </w:rPr>
        <w:t>Vita</w:t>
      </w:r>
      <w:r w:rsidR="00355443" w:rsidRPr="001D4AA8">
        <w:rPr>
          <w:rFonts w:ascii="Sylfaen" w:hAnsi="Sylfaen"/>
          <w:sz w:val="24"/>
          <w:szCs w:val="24"/>
        </w:rPr>
        <w:t>,</w:t>
      </w:r>
      <w:r w:rsidR="00773975" w:rsidRPr="001D4AA8">
        <w:rPr>
          <w:rFonts w:ascii="Sylfaen" w:hAnsi="Sylfaen"/>
          <w:sz w:val="24"/>
          <w:szCs w:val="24"/>
        </w:rPr>
        <w:t xml:space="preserve"> </w:t>
      </w:r>
      <w:r w:rsidR="00833845" w:rsidRPr="001D4AA8">
        <w:rPr>
          <w:rFonts w:ascii="Sylfaen" w:hAnsi="Sylfaen"/>
          <w:sz w:val="24"/>
          <w:szCs w:val="24"/>
        </w:rPr>
        <w:t xml:space="preserve">Giacomo </w:t>
      </w:r>
      <w:r w:rsidR="00FF1CB9" w:rsidRPr="001D4AA8">
        <w:rPr>
          <w:rFonts w:ascii="Sylfaen" w:hAnsi="Sylfaen"/>
          <w:sz w:val="24"/>
          <w:szCs w:val="24"/>
        </w:rPr>
        <w:t xml:space="preserve">localizza il sito </w:t>
      </w:r>
      <w:r w:rsidR="00773975" w:rsidRPr="001D4AA8">
        <w:rPr>
          <w:rFonts w:ascii="Sylfaen" w:hAnsi="Sylfaen"/>
          <w:sz w:val="24"/>
          <w:szCs w:val="24"/>
        </w:rPr>
        <w:t xml:space="preserve">della nuova Gerusalemme: </w:t>
      </w:r>
      <w:r w:rsidR="00BE0B11" w:rsidRPr="001D4AA8">
        <w:rPr>
          <w:rFonts w:ascii="Sylfaen" w:hAnsi="Sylfaen"/>
          <w:sz w:val="24"/>
          <w:szCs w:val="24"/>
        </w:rPr>
        <w:t xml:space="preserve">è </w:t>
      </w:r>
      <w:r w:rsidR="00415DD5" w:rsidRPr="001D4AA8">
        <w:rPr>
          <w:rFonts w:ascii="Sylfaen" w:hAnsi="Sylfaen"/>
          <w:sz w:val="24"/>
          <w:szCs w:val="24"/>
        </w:rPr>
        <w:t xml:space="preserve">la diocesi di </w:t>
      </w:r>
      <w:r w:rsidR="00773975" w:rsidRPr="001D4AA8">
        <w:rPr>
          <w:rFonts w:ascii="Sylfaen" w:hAnsi="Sylfaen"/>
          <w:sz w:val="24"/>
          <w:szCs w:val="24"/>
        </w:rPr>
        <w:t xml:space="preserve">Liegi, </w:t>
      </w:r>
      <w:r w:rsidR="00A63D8A" w:rsidRPr="001D4AA8">
        <w:rPr>
          <w:rFonts w:ascii="Sylfaen" w:hAnsi="Sylfaen"/>
          <w:sz w:val="24"/>
          <w:szCs w:val="24"/>
        </w:rPr>
        <w:t>terra santa delle madri</w:t>
      </w:r>
      <w:r w:rsidR="00773975" w:rsidRPr="001D4AA8">
        <w:rPr>
          <w:rFonts w:ascii="Sylfaen" w:hAnsi="Sylfaen"/>
          <w:sz w:val="24"/>
          <w:szCs w:val="24"/>
        </w:rPr>
        <w:t>.</w:t>
      </w:r>
    </w:p>
    <w:p w:rsidR="00996E6D" w:rsidRPr="001D4AA8" w:rsidRDefault="00355443" w:rsidP="006D2DC8">
      <w:pPr>
        <w:spacing w:after="0" w:line="360" w:lineRule="auto"/>
        <w:jc w:val="both"/>
        <w:rPr>
          <w:rFonts w:ascii="Sylfaen" w:hAnsi="Sylfaen"/>
          <w:sz w:val="24"/>
          <w:szCs w:val="24"/>
        </w:rPr>
      </w:pPr>
      <w:r w:rsidRPr="001D4AA8">
        <w:rPr>
          <w:rFonts w:ascii="Sylfaen" w:hAnsi="Sylfaen"/>
          <w:sz w:val="24"/>
          <w:szCs w:val="24"/>
        </w:rPr>
        <w:t xml:space="preserve">     </w:t>
      </w:r>
      <w:r w:rsidR="008E6FFC" w:rsidRPr="001D4AA8">
        <w:rPr>
          <w:rFonts w:ascii="Sylfaen" w:hAnsi="Sylfaen"/>
          <w:sz w:val="24"/>
          <w:szCs w:val="24"/>
        </w:rPr>
        <w:t xml:space="preserve">Comparsa effettivamente fondatrice, quella della donna, sia sul piano della invenzione letteraria che della esperienza storica, il cui paradigma interpretativo non pare immediatamente sovrapponibile alla </w:t>
      </w:r>
      <w:r w:rsidR="008E6FFC" w:rsidRPr="001D4AA8">
        <w:rPr>
          <w:rFonts w:ascii="Sylfaen" w:hAnsi="Sylfaen"/>
          <w:i/>
          <w:sz w:val="24"/>
          <w:szCs w:val="24"/>
        </w:rPr>
        <w:t xml:space="preserve">gender </w:t>
      </w:r>
      <w:proofErr w:type="spellStart"/>
      <w:r w:rsidR="008E6FFC" w:rsidRPr="001D4AA8">
        <w:rPr>
          <w:rFonts w:ascii="Sylfaen" w:hAnsi="Sylfaen"/>
          <w:i/>
          <w:sz w:val="24"/>
          <w:szCs w:val="24"/>
        </w:rPr>
        <w:t>history</w:t>
      </w:r>
      <w:proofErr w:type="spellEnd"/>
      <w:r w:rsidR="008E6FFC" w:rsidRPr="001D4AA8">
        <w:rPr>
          <w:rFonts w:ascii="Sylfaen" w:hAnsi="Sylfaen"/>
          <w:sz w:val="24"/>
          <w:szCs w:val="24"/>
        </w:rPr>
        <w:t xml:space="preserve"> o alla linea storiografica dei marginalismi sp</w:t>
      </w:r>
      <w:r w:rsidR="00833845" w:rsidRPr="001D4AA8">
        <w:rPr>
          <w:rFonts w:ascii="Sylfaen" w:hAnsi="Sylfaen"/>
          <w:sz w:val="24"/>
          <w:szCs w:val="24"/>
        </w:rPr>
        <w:t xml:space="preserve">irituali e degli </w:t>
      </w:r>
      <w:r w:rsidR="00833845" w:rsidRPr="001D4AA8">
        <w:rPr>
          <w:rFonts w:ascii="Sylfaen" w:hAnsi="Sylfaen"/>
          <w:sz w:val="24"/>
          <w:szCs w:val="24"/>
        </w:rPr>
        <w:lastRenderedPageBreak/>
        <w:t xml:space="preserve">esclusi, perché </w:t>
      </w:r>
      <w:r w:rsidR="00591D56" w:rsidRPr="001D4AA8">
        <w:rPr>
          <w:rFonts w:ascii="Sylfaen" w:hAnsi="Sylfaen"/>
          <w:sz w:val="24"/>
          <w:szCs w:val="24"/>
        </w:rPr>
        <w:t xml:space="preserve">in realtà </w:t>
      </w:r>
      <w:r w:rsidR="00A01675" w:rsidRPr="001D4AA8">
        <w:rPr>
          <w:rFonts w:ascii="Sylfaen" w:hAnsi="Sylfaen"/>
          <w:sz w:val="24"/>
          <w:szCs w:val="24"/>
        </w:rPr>
        <w:t>questa presenza coincide con</w:t>
      </w:r>
      <w:r w:rsidR="00833845" w:rsidRPr="001D4AA8">
        <w:rPr>
          <w:rFonts w:ascii="Sylfaen" w:hAnsi="Sylfaen"/>
          <w:sz w:val="24"/>
          <w:szCs w:val="24"/>
        </w:rPr>
        <w:t xml:space="preserve"> una svolta fondamentale nella coscienza religiosa e culturale dell’Occidente.</w:t>
      </w:r>
      <w:r w:rsidR="003A78B0" w:rsidRPr="001D4AA8">
        <w:rPr>
          <w:rFonts w:ascii="Sylfaen" w:hAnsi="Sylfaen"/>
          <w:sz w:val="24"/>
          <w:szCs w:val="24"/>
        </w:rPr>
        <w:t xml:space="preserve"> </w:t>
      </w:r>
      <w:r w:rsidR="00BE0B11" w:rsidRPr="001D4AA8">
        <w:rPr>
          <w:rFonts w:ascii="Sylfaen" w:hAnsi="Sylfaen"/>
          <w:sz w:val="24"/>
          <w:szCs w:val="24"/>
        </w:rPr>
        <w:t>È la proposta di una nuova e diversa immagine di Dio, e di un altro modo di vivere il cristianesimo, rispetto a quello ereditato dalla tradizione.</w:t>
      </w:r>
      <w:r w:rsidR="0043337E" w:rsidRPr="001D4AA8">
        <w:rPr>
          <w:rFonts w:ascii="Sylfaen" w:hAnsi="Sylfaen"/>
          <w:sz w:val="24"/>
          <w:szCs w:val="24"/>
        </w:rPr>
        <w:t xml:space="preserve"> </w:t>
      </w:r>
      <w:r w:rsidR="005E1665" w:rsidRPr="001D4AA8">
        <w:rPr>
          <w:rFonts w:ascii="Sylfaen" w:hAnsi="Sylfaen"/>
          <w:sz w:val="24"/>
          <w:szCs w:val="24"/>
        </w:rPr>
        <w:t>L</w:t>
      </w:r>
      <w:r w:rsidR="00493324" w:rsidRPr="001D4AA8">
        <w:rPr>
          <w:rFonts w:ascii="Sylfaen" w:hAnsi="Sylfaen"/>
          <w:sz w:val="24"/>
          <w:szCs w:val="24"/>
        </w:rPr>
        <w:t>’</w:t>
      </w:r>
      <w:r w:rsidR="005E1665" w:rsidRPr="001D4AA8">
        <w:rPr>
          <w:rFonts w:ascii="Sylfaen" w:hAnsi="Sylfaen"/>
          <w:sz w:val="24"/>
          <w:szCs w:val="24"/>
        </w:rPr>
        <w:t xml:space="preserve">esperienza mistica femminile va </w:t>
      </w:r>
      <w:r w:rsidR="0043337E" w:rsidRPr="001D4AA8">
        <w:rPr>
          <w:rFonts w:ascii="Sylfaen" w:hAnsi="Sylfaen"/>
          <w:sz w:val="24"/>
          <w:szCs w:val="24"/>
        </w:rPr>
        <w:t>infatti</w:t>
      </w:r>
      <w:r w:rsidR="005E1665" w:rsidRPr="001D4AA8">
        <w:rPr>
          <w:rFonts w:ascii="Sylfaen" w:hAnsi="Sylfaen"/>
          <w:sz w:val="24"/>
          <w:szCs w:val="24"/>
        </w:rPr>
        <w:t xml:space="preserve"> compresa alla luce di una crisi che tormentava il pensiero religioso riguardo alla possibilità che l</w:t>
      </w:r>
      <w:r w:rsidR="00493324" w:rsidRPr="001D4AA8">
        <w:rPr>
          <w:rFonts w:ascii="Sylfaen" w:hAnsi="Sylfaen"/>
          <w:sz w:val="24"/>
          <w:szCs w:val="24"/>
        </w:rPr>
        <w:t>’</w:t>
      </w:r>
      <w:r w:rsidR="005E1665" w:rsidRPr="001D4AA8">
        <w:rPr>
          <w:rFonts w:ascii="Sylfaen" w:hAnsi="Sylfaen"/>
          <w:sz w:val="24"/>
          <w:szCs w:val="24"/>
        </w:rPr>
        <w:t xml:space="preserve">uomo ha di conoscere Dio, </w:t>
      </w:r>
      <w:r w:rsidR="00833845" w:rsidRPr="001D4AA8">
        <w:rPr>
          <w:rFonts w:ascii="Sylfaen" w:hAnsi="Sylfaen"/>
          <w:sz w:val="24"/>
          <w:szCs w:val="24"/>
        </w:rPr>
        <w:t>in contrasto con il</w:t>
      </w:r>
      <w:r w:rsidR="005E1665" w:rsidRPr="001D4AA8">
        <w:rPr>
          <w:rFonts w:ascii="Sylfaen" w:hAnsi="Sylfaen"/>
          <w:sz w:val="24"/>
          <w:szCs w:val="24"/>
        </w:rPr>
        <w:t xml:space="preserve"> principio filosofico che il finito non può entrare in relazione con l</w:t>
      </w:r>
      <w:r w:rsidR="00493324" w:rsidRPr="001D4AA8">
        <w:rPr>
          <w:rFonts w:ascii="Sylfaen" w:hAnsi="Sylfaen"/>
          <w:sz w:val="24"/>
          <w:szCs w:val="24"/>
        </w:rPr>
        <w:t>’</w:t>
      </w:r>
      <w:r w:rsidR="005E1665" w:rsidRPr="001D4AA8">
        <w:rPr>
          <w:rFonts w:ascii="Sylfaen" w:hAnsi="Sylfaen"/>
          <w:sz w:val="24"/>
          <w:szCs w:val="24"/>
        </w:rPr>
        <w:t>infinito. Ma, formalizzando l</w:t>
      </w:r>
      <w:r w:rsidR="00493324" w:rsidRPr="001D4AA8">
        <w:rPr>
          <w:rFonts w:ascii="Sylfaen" w:hAnsi="Sylfaen"/>
          <w:sz w:val="24"/>
          <w:szCs w:val="24"/>
        </w:rPr>
        <w:t>’</w:t>
      </w:r>
      <w:r w:rsidR="005E1665" w:rsidRPr="001D4AA8">
        <w:rPr>
          <w:rFonts w:ascii="Sylfaen" w:hAnsi="Sylfaen"/>
          <w:sz w:val="24"/>
          <w:szCs w:val="24"/>
        </w:rPr>
        <w:t>unitarismo divino e accentuando l</w:t>
      </w:r>
      <w:r w:rsidR="00493324" w:rsidRPr="001D4AA8">
        <w:rPr>
          <w:rFonts w:ascii="Sylfaen" w:hAnsi="Sylfaen"/>
          <w:sz w:val="24"/>
          <w:szCs w:val="24"/>
        </w:rPr>
        <w:t>’</w:t>
      </w:r>
      <w:r w:rsidR="005E1665" w:rsidRPr="001D4AA8">
        <w:rPr>
          <w:rFonts w:ascii="Sylfaen" w:hAnsi="Sylfaen"/>
          <w:sz w:val="24"/>
          <w:szCs w:val="24"/>
        </w:rPr>
        <w:t xml:space="preserve">assoluta trascendenza di Dio, </w:t>
      </w:r>
      <w:r w:rsidR="00C639D6" w:rsidRPr="001D4AA8">
        <w:rPr>
          <w:rFonts w:ascii="Sylfaen" w:hAnsi="Sylfaen"/>
          <w:sz w:val="24"/>
          <w:szCs w:val="24"/>
        </w:rPr>
        <w:t>si scavava</w:t>
      </w:r>
      <w:r w:rsidR="005E1665" w:rsidRPr="001D4AA8">
        <w:rPr>
          <w:rFonts w:ascii="Sylfaen" w:hAnsi="Sylfaen"/>
          <w:sz w:val="24"/>
          <w:szCs w:val="24"/>
        </w:rPr>
        <w:t xml:space="preserve"> un abisso tra </w:t>
      </w:r>
      <w:r w:rsidR="003964B0" w:rsidRPr="001D4AA8">
        <w:rPr>
          <w:rFonts w:ascii="Sylfaen" w:hAnsi="Sylfaen"/>
          <w:sz w:val="24"/>
          <w:szCs w:val="24"/>
        </w:rPr>
        <w:t>la creatura</w:t>
      </w:r>
      <w:r w:rsidR="005E1665" w:rsidRPr="001D4AA8">
        <w:rPr>
          <w:rFonts w:ascii="Sylfaen" w:hAnsi="Sylfaen"/>
          <w:sz w:val="24"/>
          <w:szCs w:val="24"/>
        </w:rPr>
        <w:t xml:space="preserve"> e un Dio inaccessibile. </w:t>
      </w:r>
      <w:r w:rsidR="006D2DC8" w:rsidRPr="001D4AA8">
        <w:rPr>
          <w:rFonts w:ascii="Sylfaen" w:hAnsi="Sylfaen"/>
          <w:sz w:val="24"/>
          <w:szCs w:val="24"/>
        </w:rPr>
        <w:t>Per Abelardo la logica ha un suo ambito preciso, è uno strumento valido e indispensabile per l</w:t>
      </w:r>
      <w:r w:rsidR="003A78B0" w:rsidRPr="001D4AA8">
        <w:rPr>
          <w:rFonts w:ascii="Sylfaen" w:hAnsi="Sylfaen"/>
          <w:sz w:val="24"/>
          <w:szCs w:val="24"/>
        </w:rPr>
        <w:t>’</w:t>
      </w:r>
      <w:r w:rsidR="006D2DC8" w:rsidRPr="001D4AA8">
        <w:rPr>
          <w:rFonts w:ascii="Sylfaen" w:hAnsi="Sylfaen"/>
          <w:sz w:val="24"/>
          <w:szCs w:val="24"/>
        </w:rPr>
        <w:t>uomo, l</w:t>
      </w:r>
      <w:r w:rsidR="003A78B0" w:rsidRPr="001D4AA8">
        <w:rPr>
          <w:rFonts w:ascii="Sylfaen" w:hAnsi="Sylfaen"/>
          <w:sz w:val="24"/>
          <w:szCs w:val="24"/>
        </w:rPr>
        <w:t>’</w:t>
      </w:r>
      <w:r w:rsidR="006D2DC8" w:rsidRPr="001D4AA8">
        <w:rPr>
          <w:rFonts w:ascii="Sylfaen" w:hAnsi="Sylfaen"/>
          <w:sz w:val="24"/>
          <w:szCs w:val="24"/>
        </w:rPr>
        <w:t xml:space="preserve">unico adatto a orientarlo nel mondo dello scambio sociale, ma </w:t>
      </w:r>
      <w:r w:rsidR="000E0E06" w:rsidRPr="001D4AA8">
        <w:rPr>
          <w:rFonts w:ascii="Sylfaen" w:hAnsi="Sylfaen"/>
          <w:sz w:val="24"/>
          <w:szCs w:val="24"/>
        </w:rPr>
        <w:t>opera entro un</w:t>
      </w:r>
      <w:r w:rsidR="006D2DC8" w:rsidRPr="001D4AA8">
        <w:rPr>
          <w:rFonts w:ascii="Sylfaen" w:hAnsi="Sylfaen"/>
          <w:sz w:val="24"/>
          <w:szCs w:val="24"/>
        </w:rPr>
        <w:t xml:space="preserve"> suolo circoscritto che coincide con i limiti della conoscenza umana. </w:t>
      </w:r>
      <w:r w:rsidR="003A78B0" w:rsidRPr="001D4AA8">
        <w:rPr>
          <w:rFonts w:ascii="Sylfaen" w:hAnsi="Sylfaen"/>
          <w:sz w:val="24"/>
          <w:szCs w:val="24"/>
        </w:rPr>
        <w:t xml:space="preserve">Questo era stato, in fondo, il vero grande dramma </w:t>
      </w:r>
      <w:r w:rsidR="00C639D6" w:rsidRPr="001D4AA8">
        <w:rPr>
          <w:rFonts w:ascii="Sylfaen" w:hAnsi="Sylfaen"/>
          <w:sz w:val="24"/>
          <w:szCs w:val="24"/>
        </w:rPr>
        <w:t>del maestro parigino</w:t>
      </w:r>
      <w:r w:rsidR="003A78B0" w:rsidRPr="001D4AA8">
        <w:rPr>
          <w:rFonts w:ascii="Sylfaen" w:hAnsi="Sylfaen"/>
          <w:sz w:val="24"/>
          <w:szCs w:val="24"/>
        </w:rPr>
        <w:t xml:space="preserve">. </w:t>
      </w:r>
      <w:r w:rsidR="006D2DC8" w:rsidRPr="001D4AA8">
        <w:rPr>
          <w:rFonts w:ascii="Sylfaen" w:hAnsi="Sylfaen"/>
          <w:sz w:val="24"/>
          <w:szCs w:val="28"/>
        </w:rPr>
        <w:t>Dopo aver attraversato le regioni della logica e della dialettica, il filosofo del linguaggio al termine della sua vita ne registra l</w:t>
      </w:r>
      <w:r w:rsidR="00C639D6" w:rsidRPr="001D4AA8">
        <w:rPr>
          <w:rFonts w:ascii="Sylfaen" w:hAnsi="Sylfaen"/>
          <w:sz w:val="24"/>
          <w:szCs w:val="28"/>
        </w:rPr>
        <w:t>’</w:t>
      </w:r>
      <w:r w:rsidR="006D2DC8" w:rsidRPr="001D4AA8">
        <w:rPr>
          <w:rFonts w:ascii="Sylfaen" w:hAnsi="Sylfaen"/>
          <w:sz w:val="24"/>
          <w:szCs w:val="28"/>
        </w:rPr>
        <w:t xml:space="preserve">impotenza: </w:t>
      </w:r>
      <w:r w:rsidR="00C639D6" w:rsidRPr="001D4AA8">
        <w:rPr>
          <w:rFonts w:ascii="Sylfaen" w:hAnsi="Sylfaen"/>
          <w:sz w:val="24"/>
          <w:szCs w:val="28"/>
        </w:rPr>
        <w:t>«</w:t>
      </w:r>
      <w:r w:rsidR="006D2DC8" w:rsidRPr="001D4AA8">
        <w:rPr>
          <w:rFonts w:ascii="Sylfaen" w:hAnsi="Sylfaen"/>
          <w:sz w:val="24"/>
          <w:szCs w:val="28"/>
        </w:rPr>
        <w:t xml:space="preserve">Le parole lasciano andare la parte più profonda dell’anima all’esterno, consentendole di rivolgersi a ciò che è oggetto del suo intendimento e di </w:t>
      </w:r>
      <w:proofErr w:type="spellStart"/>
      <w:r w:rsidR="006D2DC8" w:rsidRPr="001D4AA8">
        <w:rPr>
          <w:rFonts w:ascii="Sylfaen" w:hAnsi="Sylfaen"/>
          <w:sz w:val="24"/>
          <w:szCs w:val="28"/>
        </w:rPr>
        <w:t>applicarvisi</w:t>
      </w:r>
      <w:proofErr w:type="spellEnd"/>
      <w:r w:rsidR="006D2DC8" w:rsidRPr="001D4AA8">
        <w:rPr>
          <w:rFonts w:ascii="Sylfaen" w:hAnsi="Sylfaen"/>
          <w:sz w:val="24"/>
          <w:szCs w:val="28"/>
        </w:rPr>
        <w:t xml:space="preserve"> con il pensiero. Con il pensiero in realtà parliamo a Dio così come agli uomini parliamo con le parole. Quando ci rivolgiamo agli uomini, inevitabilmente ci distogliamo dal pensare a Dio, perché non siamo in grado di rivolgerci contemporaneamente a Dio e agli uomini</w:t>
      </w:r>
      <w:r w:rsidR="00C639D6" w:rsidRPr="001D4AA8">
        <w:rPr>
          <w:rFonts w:ascii="Sylfaen" w:hAnsi="Sylfaen"/>
          <w:sz w:val="24"/>
          <w:szCs w:val="28"/>
        </w:rPr>
        <w:t>»</w:t>
      </w:r>
      <w:r w:rsidR="000E0E06" w:rsidRPr="001D4AA8">
        <w:rPr>
          <w:rStyle w:val="Rimandonotaapidipagina"/>
          <w:rFonts w:ascii="Sylfaen" w:hAnsi="Sylfaen"/>
          <w:sz w:val="24"/>
          <w:szCs w:val="28"/>
        </w:rPr>
        <w:footnoteReference w:id="10"/>
      </w:r>
      <w:r w:rsidR="006D2DC8" w:rsidRPr="001D4AA8">
        <w:rPr>
          <w:rFonts w:ascii="Sylfaen" w:hAnsi="Sylfaen"/>
          <w:sz w:val="24"/>
          <w:szCs w:val="24"/>
        </w:rPr>
        <w:t xml:space="preserve">. Era </w:t>
      </w:r>
      <w:r w:rsidR="005E1665" w:rsidRPr="001D4AA8">
        <w:rPr>
          <w:rFonts w:ascii="Sylfaen" w:hAnsi="Sylfaen"/>
          <w:sz w:val="24"/>
          <w:szCs w:val="24"/>
        </w:rPr>
        <w:t>il ritorno al silenzio, il grande silenzio antico, vissuto con tutta la radicalità dell</w:t>
      </w:r>
      <w:r w:rsidR="00493324" w:rsidRPr="001D4AA8">
        <w:rPr>
          <w:rFonts w:ascii="Sylfaen" w:hAnsi="Sylfaen"/>
          <w:sz w:val="24"/>
          <w:szCs w:val="24"/>
        </w:rPr>
        <w:t>’</w:t>
      </w:r>
      <w:r w:rsidR="005E1665" w:rsidRPr="001D4AA8">
        <w:rPr>
          <w:rFonts w:ascii="Sylfaen" w:hAnsi="Sylfaen"/>
          <w:sz w:val="24"/>
          <w:szCs w:val="24"/>
        </w:rPr>
        <w:t xml:space="preserve">esilio. A questa frattura si cercò di rispondere con una teologia che poneva invece al cuore del mistero </w:t>
      </w:r>
      <w:r w:rsidR="003A78B0" w:rsidRPr="001D4AA8">
        <w:rPr>
          <w:rFonts w:ascii="Sylfaen" w:hAnsi="Sylfaen"/>
          <w:sz w:val="24"/>
          <w:szCs w:val="24"/>
        </w:rPr>
        <w:t>la</w:t>
      </w:r>
      <w:r w:rsidR="005E1665" w:rsidRPr="001D4AA8">
        <w:rPr>
          <w:rFonts w:ascii="Sylfaen" w:hAnsi="Sylfaen"/>
          <w:sz w:val="24"/>
          <w:szCs w:val="24"/>
        </w:rPr>
        <w:t xml:space="preserve"> Trinità, e quindi la possibilità di una intimità totale con il mistero incarnato. </w:t>
      </w:r>
    </w:p>
    <w:p w:rsidR="00A01675" w:rsidRPr="001D4AA8" w:rsidRDefault="005E1665" w:rsidP="0043337E">
      <w:pPr>
        <w:spacing w:after="0" w:line="360" w:lineRule="auto"/>
        <w:ind w:firstLine="227"/>
        <w:jc w:val="both"/>
        <w:rPr>
          <w:rFonts w:ascii="Sylfaen" w:hAnsi="Sylfaen"/>
          <w:sz w:val="24"/>
          <w:szCs w:val="24"/>
        </w:rPr>
      </w:pPr>
      <w:r w:rsidRPr="001D4AA8">
        <w:rPr>
          <w:rFonts w:ascii="Sylfaen" w:hAnsi="Sylfaen"/>
          <w:sz w:val="24"/>
          <w:szCs w:val="24"/>
        </w:rPr>
        <w:t xml:space="preserve">Crisi creativa, perché per questa via la tradizione occidentale chiudeva i conti con le componenti </w:t>
      </w:r>
      <w:proofErr w:type="spellStart"/>
      <w:r w:rsidRPr="001D4AA8">
        <w:rPr>
          <w:rFonts w:ascii="Sylfaen" w:hAnsi="Sylfaen"/>
          <w:sz w:val="24"/>
          <w:szCs w:val="24"/>
        </w:rPr>
        <w:t>henologiche</w:t>
      </w:r>
      <w:proofErr w:type="spellEnd"/>
      <w:r w:rsidRPr="001D4AA8">
        <w:rPr>
          <w:rFonts w:ascii="Sylfaen" w:hAnsi="Sylfaen"/>
          <w:sz w:val="24"/>
          <w:szCs w:val="24"/>
        </w:rPr>
        <w:t>, gnostiche, ereditate dall</w:t>
      </w:r>
      <w:r w:rsidR="00493324" w:rsidRPr="001D4AA8">
        <w:rPr>
          <w:rFonts w:ascii="Sylfaen" w:hAnsi="Sylfaen"/>
          <w:sz w:val="24"/>
          <w:szCs w:val="24"/>
        </w:rPr>
        <w:t>’</w:t>
      </w:r>
      <w:r w:rsidRPr="001D4AA8">
        <w:rPr>
          <w:rFonts w:ascii="Sylfaen" w:hAnsi="Sylfaen"/>
          <w:sz w:val="24"/>
          <w:szCs w:val="24"/>
        </w:rPr>
        <w:t xml:space="preserve">antichità, </w:t>
      </w:r>
      <w:r w:rsidR="00C639D6" w:rsidRPr="001D4AA8">
        <w:rPr>
          <w:rFonts w:ascii="Sylfaen" w:hAnsi="Sylfaen"/>
          <w:sz w:val="24"/>
          <w:szCs w:val="24"/>
        </w:rPr>
        <w:t xml:space="preserve">e che avevano trovato la propria espressione nella esperienza monastica, come esodo dal mondo e dalla </w:t>
      </w:r>
      <w:r w:rsidR="003964B0" w:rsidRPr="001D4AA8">
        <w:rPr>
          <w:rFonts w:ascii="Sylfaen" w:hAnsi="Sylfaen"/>
          <w:sz w:val="24"/>
          <w:szCs w:val="24"/>
        </w:rPr>
        <w:t>città,</w:t>
      </w:r>
      <w:r w:rsidR="00C639D6" w:rsidRPr="001D4AA8">
        <w:rPr>
          <w:rFonts w:ascii="Sylfaen" w:hAnsi="Sylfaen"/>
          <w:sz w:val="24"/>
          <w:szCs w:val="24"/>
        </w:rPr>
        <w:t xml:space="preserve"> per cercare nella contemplazione quel Dio che abita </w:t>
      </w:r>
      <w:r w:rsidR="00C639D6" w:rsidRPr="001D4AA8">
        <w:rPr>
          <w:rFonts w:ascii="Sylfaen" w:hAnsi="Sylfaen"/>
          <w:i/>
          <w:sz w:val="24"/>
          <w:szCs w:val="24"/>
        </w:rPr>
        <w:t>al-di-là</w:t>
      </w:r>
      <w:r w:rsidR="00C639D6" w:rsidRPr="001D4AA8">
        <w:rPr>
          <w:rFonts w:ascii="Sylfaen" w:hAnsi="Sylfaen"/>
          <w:sz w:val="24"/>
          <w:szCs w:val="24"/>
        </w:rPr>
        <w:t xml:space="preserve"> della storia</w:t>
      </w:r>
      <w:r w:rsidRPr="001D4AA8">
        <w:rPr>
          <w:rFonts w:ascii="Sylfaen" w:hAnsi="Sylfaen"/>
          <w:sz w:val="24"/>
          <w:szCs w:val="24"/>
        </w:rPr>
        <w:t>. L</w:t>
      </w:r>
      <w:r w:rsidR="00493324" w:rsidRPr="001D4AA8">
        <w:rPr>
          <w:rFonts w:ascii="Sylfaen" w:hAnsi="Sylfaen"/>
          <w:sz w:val="24"/>
          <w:szCs w:val="24"/>
        </w:rPr>
        <w:t>’</w:t>
      </w:r>
      <w:r w:rsidRPr="001D4AA8">
        <w:rPr>
          <w:rFonts w:ascii="Sylfaen" w:hAnsi="Sylfaen"/>
          <w:sz w:val="24"/>
          <w:szCs w:val="24"/>
        </w:rPr>
        <w:t xml:space="preserve">irruzione della donna sulla scena religiosa tra il XII e il XIII </w:t>
      </w:r>
      <w:r w:rsidR="00C639D6" w:rsidRPr="001D4AA8">
        <w:rPr>
          <w:rFonts w:ascii="Sylfaen" w:hAnsi="Sylfaen"/>
          <w:sz w:val="24"/>
          <w:szCs w:val="24"/>
        </w:rPr>
        <w:t xml:space="preserve">secolo </w:t>
      </w:r>
      <w:r w:rsidRPr="001D4AA8">
        <w:rPr>
          <w:rFonts w:ascii="Sylfaen" w:hAnsi="Sylfaen"/>
          <w:sz w:val="24"/>
          <w:szCs w:val="24"/>
        </w:rPr>
        <w:t xml:space="preserve">coincide con la nascita </w:t>
      </w:r>
      <w:r w:rsidR="00493324" w:rsidRPr="001D4AA8">
        <w:rPr>
          <w:rFonts w:ascii="Sylfaen" w:hAnsi="Sylfaen"/>
          <w:sz w:val="24"/>
          <w:szCs w:val="24"/>
        </w:rPr>
        <w:t xml:space="preserve">in Europa </w:t>
      </w:r>
      <w:r w:rsidRPr="001D4AA8">
        <w:rPr>
          <w:rFonts w:ascii="Sylfaen" w:hAnsi="Sylfaen"/>
          <w:sz w:val="24"/>
          <w:szCs w:val="24"/>
        </w:rPr>
        <w:t>della nuova figura dell</w:t>
      </w:r>
      <w:r w:rsidR="00493324" w:rsidRPr="001D4AA8">
        <w:rPr>
          <w:rFonts w:ascii="Sylfaen" w:hAnsi="Sylfaen"/>
          <w:sz w:val="24"/>
          <w:szCs w:val="24"/>
        </w:rPr>
        <w:t>’</w:t>
      </w:r>
      <w:r w:rsidRPr="001D4AA8">
        <w:rPr>
          <w:rFonts w:ascii="Sylfaen" w:hAnsi="Sylfaen"/>
          <w:sz w:val="24"/>
          <w:szCs w:val="24"/>
        </w:rPr>
        <w:t xml:space="preserve">intellettuale. Non si tratta di una mera coincidenza: sono i due volti di uno stesso problema.  Il compito della donna è quello di indicare un ordine del sapere diverso, uno stile di pensiero </w:t>
      </w:r>
      <w:r w:rsidRPr="001D4AA8">
        <w:rPr>
          <w:rFonts w:ascii="Sylfaen" w:hAnsi="Sylfaen"/>
          <w:sz w:val="24"/>
          <w:szCs w:val="24"/>
        </w:rPr>
        <w:lastRenderedPageBreak/>
        <w:t xml:space="preserve">alternativo che ha per fondamento il postulato di una fede: </w:t>
      </w:r>
      <w:r w:rsidR="00A23AB0" w:rsidRPr="001D4AA8">
        <w:rPr>
          <w:rFonts w:ascii="Sylfaen" w:hAnsi="Sylfaen"/>
          <w:sz w:val="24"/>
          <w:szCs w:val="24"/>
        </w:rPr>
        <w:t xml:space="preserve">se </w:t>
      </w:r>
      <w:r w:rsidR="00C639D6" w:rsidRPr="001D4AA8">
        <w:rPr>
          <w:rFonts w:ascii="Sylfaen" w:hAnsi="Sylfaen"/>
          <w:sz w:val="24"/>
          <w:szCs w:val="24"/>
        </w:rPr>
        <w:t>il Dio dei filosofi è votato</w:t>
      </w:r>
      <w:r w:rsidR="00A23AB0" w:rsidRPr="001D4AA8">
        <w:rPr>
          <w:rFonts w:ascii="Sylfaen" w:hAnsi="Sylfaen"/>
          <w:sz w:val="24"/>
          <w:szCs w:val="24"/>
        </w:rPr>
        <w:t xml:space="preserve"> al mutismo,</w:t>
      </w:r>
      <w:r w:rsidRPr="001D4AA8">
        <w:rPr>
          <w:rFonts w:ascii="Sylfaen" w:hAnsi="Sylfaen"/>
          <w:sz w:val="24"/>
          <w:szCs w:val="24"/>
        </w:rPr>
        <w:t xml:space="preserve"> parlerà</w:t>
      </w:r>
      <w:r w:rsidR="00C639D6" w:rsidRPr="001D4AA8">
        <w:rPr>
          <w:rFonts w:ascii="Sylfaen" w:hAnsi="Sylfaen"/>
          <w:sz w:val="24"/>
          <w:szCs w:val="24"/>
        </w:rPr>
        <w:t xml:space="preserve"> lo Spirito</w:t>
      </w:r>
      <w:r w:rsidRPr="001D4AA8">
        <w:rPr>
          <w:rFonts w:ascii="Sylfaen" w:hAnsi="Sylfaen"/>
          <w:sz w:val="24"/>
          <w:szCs w:val="24"/>
        </w:rPr>
        <w:t xml:space="preserve">. </w:t>
      </w:r>
    </w:p>
    <w:p w:rsidR="003E6D26" w:rsidRPr="001D4AA8" w:rsidRDefault="00C639D6" w:rsidP="0043337E">
      <w:pPr>
        <w:spacing w:after="0" w:line="360" w:lineRule="auto"/>
        <w:ind w:firstLine="227"/>
        <w:jc w:val="both"/>
        <w:rPr>
          <w:rFonts w:ascii="Sylfaen" w:hAnsi="Sylfaen"/>
          <w:sz w:val="24"/>
          <w:szCs w:val="24"/>
        </w:rPr>
      </w:pPr>
      <w:r w:rsidRPr="001D4AA8">
        <w:rPr>
          <w:rFonts w:ascii="Sylfaen" w:hAnsi="Sylfaen"/>
          <w:sz w:val="24"/>
          <w:szCs w:val="24"/>
        </w:rPr>
        <w:t xml:space="preserve">Cambiano i tempi, gli stili e le figure, ma il tratto che accomuna esperienze </w:t>
      </w:r>
      <w:r w:rsidR="00823E07" w:rsidRPr="001D4AA8">
        <w:rPr>
          <w:rFonts w:ascii="Sylfaen" w:hAnsi="Sylfaen"/>
          <w:sz w:val="24"/>
          <w:szCs w:val="24"/>
        </w:rPr>
        <w:t xml:space="preserve">e scritture </w:t>
      </w:r>
      <w:r w:rsidR="00A01675" w:rsidRPr="001D4AA8">
        <w:rPr>
          <w:rFonts w:ascii="Sylfaen" w:hAnsi="Sylfaen"/>
          <w:sz w:val="24"/>
          <w:szCs w:val="24"/>
        </w:rPr>
        <w:t>tanto</w:t>
      </w:r>
      <w:r w:rsidRPr="001D4AA8">
        <w:rPr>
          <w:rFonts w:ascii="Sylfaen" w:hAnsi="Sylfaen"/>
          <w:sz w:val="24"/>
          <w:szCs w:val="24"/>
        </w:rPr>
        <w:t xml:space="preserve"> disparate</w:t>
      </w:r>
      <w:r w:rsidR="004432A0" w:rsidRPr="001D4AA8">
        <w:rPr>
          <w:rFonts w:ascii="Sylfaen" w:hAnsi="Sylfaen"/>
          <w:sz w:val="24"/>
          <w:szCs w:val="24"/>
        </w:rPr>
        <w:t>, dai grandi memoriali del Duecento ai poemi del</w:t>
      </w:r>
      <w:r w:rsidR="00B63267" w:rsidRPr="001D4AA8">
        <w:rPr>
          <w:rFonts w:ascii="Sylfaen" w:hAnsi="Sylfaen"/>
          <w:sz w:val="24"/>
          <w:szCs w:val="24"/>
        </w:rPr>
        <w:t>l’età barocca</w:t>
      </w:r>
      <w:r w:rsidR="00A01675" w:rsidRPr="001D4AA8">
        <w:rPr>
          <w:rFonts w:ascii="Sylfaen" w:hAnsi="Sylfaen"/>
          <w:sz w:val="24"/>
          <w:szCs w:val="24"/>
        </w:rPr>
        <w:t>,</w:t>
      </w:r>
      <w:r w:rsidR="00B63267" w:rsidRPr="001D4AA8">
        <w:rPr>
          <w:rFonts w:ascii="Sylfaen" w:hAnsi="Sylfaen"/>
          <w:sz w:val="24"/>
          <w:szCs w:val="24"/>
        </w:rPr>
        <w:t xml:space="preserve"> </w:t>
      </w:r>
      <w:r w:rsidR="004432A0" w:rsidRPr="001D4AA8">
        <w:rPr>
          <w:rFonts w:ascii="Sylfaen" w:hAnsi="Sylfaen"/>
          <w:sz w:val="24"/>
          <w:szCs w:val="24"/>
        </w:rPr>
        <w:t>è la fiducia nella possibilità di una comunicazione</w:t>
      </w:r>
      <w:r w:rsidR="003964B0" w:rsidRPr="001D4AA8">
        <w:rPr>
          <w:rFonts w:ascii="Sylfaen" w:hAnsi="Sylfaen"/>
          <w:sz w:val="24"/>
          <w:szCs w:val="24"/>
        </w:rPr>
        <w:t xml:space="preserve">, di un </w:t>
      </w:r>
      <w:r w:rsidR="00A01675" w:rsidRPr="001D4AA8">
        <w:rPr>
          <w:rFonts w:ascii="Sylfaen" w:hAnsi="Sylfaen"/>
          <w:sz w:val="24"/>
          <w:szCs w:val="24"/>
        </w:rPr>
        <w:t>«intimo rapporto di amicizia»</w:t>
      </w:r>
      <w:r w:rsidR="00A01675" w:rsidRPr="001D4AA8">
        <w:rPr>
          <w:rStyle w:val="Rimandonotaapidipagina"/>
          <w:rFonts w:ascii="Sylfaen" w:hAnsi="Sylfaen"/>
          <w:sz w:val="24"/>
          <w:szCs w:val="24"/>
        </w:rPr>
        <w:footnoteReference w:id="11"/>
      </w:r>
      <w:r w:rsidR="00A01675" w:rsidRPr="001D4AA8">
        <w:rPr>
          <w:rFonts w:ascii="Sylfaen" w:hAnsi="Sylfaen"/>
          <w:sz w:val="24"/>
          <w:szCs w:val="24"/>
        </w:rPr>
        <w:t xml:space="preserve"> </w:t>
      </w:r>
      <w:r w:rsidR="004432A0" w:rsidRPr="001D4AA8">
        <w:rPr>
          <w:rFonts w:ascii="Sylfaen" w:hAnsi="Sylfaen"/>
          <w:sz w:val="24"/>
          <w:szCs w:val="24"/>
        </w:rPr>
        <w:t>con quel Dio che non ha cessato di parlare</w:t>
      </w:r>
      <w:r w:rsidR="00A01675" w:rsidRPr="001D4AA8">
        <w:rPr>
          <w:rFonts w:ascii="Sylfaen" w:hAnsi="Sylfaen"/>
          <w:sz w:val="24"/>
          <w:szCs w:val="24"/>
        </w:rPr>
        <w:t xml:space="preserve"> e di donarsi all’uomo</w:t>
      </w:r>
      <w:r w:rsidR="004432A0" w:rsidRPr="001D4AA8">
        <w:rPr>
          <w:rFonts w:ascii="Sylfaen" w:hAnsi="Sylfaen"/>
          <w:sz w:val="24"/>
          <w:szCs w:val="24"/>
        </w:rPr>
        <w:t>. La si ritrova</w:t>
      </w:r>
      <w:r w:rsidR="005E1665" w:rsidRPr="001D4AA8">
        <w:rPr>
          <w:rFonts w:ascii="Sylfaen" w:hAnsi="Sylfaen"/>
          <w:sz w:val="24"/>
          <w:szCs w:val="24"/>
        </w:rPr>
        <w:t xml:space="preserve"> </w:t>
      </w:r>
      <w:r w:rsidR="00196EF4" w:rsidRPr="001D4AA8">
        <w:rPr>
          <w:rFonts w:ascii="Sylfaen" w:hAnsi="Sylfaen"/>
          <w:sz w:val="24"/>
          <w:szCs w:val="24"/>
        </w:rPr>
        <w:t>nel</w:t>
      </w:r>
      <w:r w:rsidR="005E1665" w:rsidRPr="001D4AA8">
        <w:rPr>
          <w:rFonts w:ascii="Sylfaen" w:hAnsi="Sylfaen"/>
          <w:sz w:val="24"/>
          <w:szCs w:val="24"/>
        </w:rPr>
        <w:t xml:space="preserve">la </w:t>
      </w:r>
      <w:r w:rsidR="004432A0" w:rsidRPr="001D4AA8">
        <w:rPr>
          <w:rFonts w:ascii="Sylfaen" w:hAnsi="Sylfaen"/>
          <w:sz w:val="24"/>
          <w:szCs w:val="24"/>
        </w:rPr>
        <w:t>invocazione di Giovanni della Croce: «Mostrati infine davvero. Non inviarmi più alcun messaggero. Non sanno dirmi ciò che voglio»</w:t>
      </w:r>
      <w:r w:rsidR="004432A0" w:rsidRPr="001D4AA8">
        <w:rPr>
          <w:rStyle w:val="Rimandonotaapidipagina"/>
          <w:rFonts w:ascii="Sylfaen" w:hAnsi="Sylfaen"/>
          <w:sz w:val="24"/>
          <w:szCs w:val="24"/>
        </w:rPr>
        <w:footnoteReference w:id="12"/>
      </w:r>
      <w:r w:rsidR="004432A0" w:rsidRPr="001D4AA8">
        <w:rPr>
          <w:rFonts w:ascii="Sylfaen" w:hAnsi="Sylfaen"/>
          <w:sz w:val="24"/>
          <w:szCs w:val="24"/>
        </w:rPr>
        <w:t xml:space="preserve">, ma anche nella </w:t>
      </w:r>
      <w:r w:rsidR="00CC0AF3" w:rsidRPr="001D4AA8">
        <w:rPr>
          <w:rFonts w:ascii="Sylfaen" w:hAnsi="Sylfaen"/>
          <w:sz w:val="24"/>
          <w:szCs w:val="24"/>
        </w:rPr>
        <w:t>domanda</w:t>
      </w:r>
      <w:r w:rsidR="005E1665" w:rsidRPr="001D4AA8">
        <w:rPr>
          <w:rFonts w:ascii="Sylfaen" w:hAnsi="Sylfaen"/>
          <w:sz w:val="24"/>
          <w:szCs w:val="24"/>
        </w:rPr>
        <w:t xml:space="preserve"> di Angelo </w:t>
      </w:r>
      <w:proofErr w:type="spellStart"/>
      <w:r w:rsidR="005E1665" w:rsidRPr="001D4AA8">
        <w:rPr>
          <w:rFonts w:ascii="Sylfaen" w:hAnsi="Sylfaen"/>
          <w:sz w:val="24"/>
          <w:szCs w:val="24"/>
        </w:rPr>
        <w:t>Silesio</w:t>
      </w:r>
      <w:proofErr w:type="spellEnd"/>
      <w:r w:rsidR="005E1665" w:rsidRPr="001D4AA8">
        <w:rPr>
          <w:rFonts w:ascii="Sylfaen" w:hAnsi="Sylfaen"/>
          <w:sz w:val="24"/>
          <w:szCs w:val="24"/>
        </w:rPr>
        <w:t xml:space="preserve"> che</w:t>
      </w:r>
      <w:r w:rsidR="00A15807" w:rsidRPr="001D4AA8">
        <w:rPr>
          <w:rFonts w:ascii="Sylfaen" w:hAnsi="Sylfaen"/>
          <w:sz w:val="24"/>
          <w:szCs w:val="24"/>
        </w:rPr>
        <w:t>,</w:t>
      </w:r>
      <w:r w:rsidR="005E1665" w:rsidRPr="001D4AA8">
        <w:rPr>
          <w:rFonts w:ascii="Sylfaen" w:hAnsi="Sylfaen"/>
          <w:sz w:val="24"/>
          <w:szCs w:val="24"/>
        </w:rPr>
        <w:t xml:space="preserve"> ormai convertito al cattolicesimo</w:t>
      </w:r>
      <w:r w:rsidR="00A15807" w:rsidRPr="001D4AA8">
        <w:rPr>
          <w:rFonts w:ascii="Sylfaen" w:hAnsi="Sylfaen"/>
          <w:sz w:val="24"/>
          <w:szCs w:val="24"/>
        </w:rPr>
        <w:t>,</w:t>
      </w:r>
      <w:r w:rsidR="005E1665" w:rsidRPr="001D4AA8">
        <w:rPr>
          <w:rFonts w:ascii="Sylfaen" w:hAnsi="Sylfaen"/>
          <w:sz w:val="24"/>
          <w:szCs w:val="24"/>
        </w:rPr>
        <w:t xml:space="preserve"> </w:t>
      </w:r>
      <w:r w:rsidR="00196EF4" w:rsidRPr="001D4AA8">
        <w:rPr>
          <w:rFonts w:ascii="Sylfaen" w:hAnsi="Sylfaen"/>
          <w:sz w:val="24"/>
          <w:szCs w:val="24"/>
        </w:rPr>
        <w:t>demitizza la fiducia protestante nel</w:t>
      </w:r>
      <w:r w:rsidR="005E1665" w:rsidRPr="001D4AA8">
        <w:rPr>
          <w:rFonts w:ascii="Sylfaen" w:hAnsi="Sylfaen"/>
          <w:sz w:val="24"/>
          <w:szCs w:val="24"/>
        </w:rPr>
        <w:t xml:space="preserve"> libro: </w:t>
      </w:r>
      <w:r w:rsidR="00763CE4" w:rsidRPr="001D4AA8">
        <w:rPr>
          <w:rFonts w:ascii="Sylfaen" w:hAnsi="Sylfaen"/>
          <w:sz w:val="24"/>
          <w:szCs w:val="24"/>
        </w:rPr>
        <w:t>«</w:t>
      </w:r>
      <w:r w:rsidR="00196EF4" w:rsidRPr="001D4AA8">
        <w:rPr>
          <w:rFonts w:ascii="Sylfaen" w:hAnsi="Sylfaen"/>
          <w:sz w:val="24"/>
          <w:szCs w:val="24"/>
        </w:rPr>
        <w:t>La Scrittura</w:t>
      </w:r>
      <w:r w:rsidR="005E1665" w:rsidRPr="001D4AA8">
        <w:rPr>
          <w:rFonts w:ascii="Sylfaen" w:hAnsi="Sylfaen"/>
          <w:sz w:val="24"/>
          <w:szCs w:val="24"/>
        </w:rPr>
        <w:t xml:space="preserve"> </w:t>
      </w:r>
      <w:r w:rsidR="00196EF4" w:rsidRPr="001D4AA8">
        <w:rPr>
          <w:rFonts w:ascii="Sylfaen" w:hAnsi="Sylfaen"/>
          <w:sz w:val="24"/>
          <w:szCs w:val="24"/>
        </w:rPr>
        <w:t>è la scrittura, nulla di più. La mia consolazione è l</w:t>
      </w:r>
      <w:r w:rsidR="00493324" w:rsidRPr="001D4AA8">
        <w:rPr>
          <w:rFonts w:ascii="Sylfaen" w:hAnsi="Sylfaen"/>
          <w:sz w:val="24"/>
          <w:szCs w:val="24"/>
        </w:rPr>
        <w:t>’</w:t>
      </w:r>
      <w:r w:rsidR="00196EF4" w:rsidRPr="001D4AA8">
        <w:rPr>
          <w:rFonts w:ascii="Sylfaen" w:hAnsi="Sylfaen"/>
          <w:sz w:val="24"/>
          <w:szCs w:val="24"/>
        </w:rPr>
        <w:t>essenzialità</w:t>
      </w:r>
      <w:r w:rsidR="00A15807" w:rsidRPr="001D4AA8">
        <w:rPr>
          <w:rFonts w:ascii="Sylfaen" w:hAnsi="Sylfaen"/>
          <w:sz w:val="24"/>
          <w:szCs w:val="24"/>
        </w:rPr>
        <w:t>,</w:t>
      </w:r>
      <w:r w:rsidR="00196EF4" w:rsidRPr="001D4AA8">
        <w:rPr>
          <w:rFonts w:ascii="Sylfaen" w:hAnsi="Sylfaen"/>
          <w:sz w:val="24"/>
          <w:szCs w:val="24"/>
        </w:rPr>
        <w:t xml:space="preserve"> e che Dio parli in me il verbo d</w:t>
      </w:r>
      <w:r w:rsidR="00493324" w:rsidRPr="001D4AA8">
        <w:rPr>
          <w:rFonts w:ascii="Sylfaen" w:hAnsi="Sylfaen"/>
          <w:sz w:val="24"/>
          <w:szCs w:val="24"/>
        </w:rPr>
        <w:t>’</w:t>
      </w:r>
      <w:r w:rsidR="00196EF4" w:rsidRPr="001D4AA8">
        <w:rPr>
          <w:rFonts w:ascii="Sylfaen" w:hAnsi="Sylfaen"/>
          <w:sz w:val="24"/>
          <w:szCs w:val="24"/>
        </w:rPr>
        <w:t>eternità</w:t>
      </w:r>
      <w:r w:rsidR="00763CE4" w:rsidRPr="001D4AA8">
        <w:rPr>
          <w:rFonts w:ascii="Sylfaen" w:hAnsi="Sylfaen"/>
          <w:sz w:val="24"/>
          <w:szCs w:val="24"/>
        </w:rPr>
        <w:t>»</w:t>
      </w:r>
      <w:r w:rsidR="00F67C66" w:rsidRPr="001D4AA8">
        <w:rPr>
          <w:rStyle w:val="Rimandonotaapidipagina"/>
          <w:rFonts w:ascii="Sylfaen" w:hAnsi="Sylfaen"/>
          <w:sz w:val="24"/>
          <w:szCs w:val="24"/>
        </w:rPr>
        <w:footnoteReference w:id="13"/>
      </w:r>
      <w:r w:rsidR="00196EF4" w:rsidRPr="001D4AA8">
        <w:rPr>
          <w:rFonts w:ascii="Sylfaen" w:hAnsi="Sylfaen"/>
          <w:sz w:val="24"/>
          <w:szCs w:val="24"/>
        </w:rPr>
        <w:t xml:space="preserve">. </w:t>
      </w:r>
      <w:r w:rsidR="004432A0" w:rsidRPr="001D4AA8">
        <w:rPr>
          <w:rFonts w:ascii="Sylfaen" w:hAnsi="Sylfaen"/>
          <w:sz w:val="24"/>
          <w:szCs w:val="24"/>
        </w:rPr>
        <w:t>Del resto, q</w:t>
      </w:r>
      <w:r w:rsidR="003E6D26" w:rsidRPr="001D4AA8">
        <w:rPr>
          <w:rFonts w:ascii="Sylfaen" w:hAnsi="Sylfaen"/>
          <w:sz w:val="24"/>
          <w:szCs w:val="24"/>
        </w:rPr>
        <w:t>uando a Teresa viene proibit</w:t>
      </w:r>
      <w:r w:rsidR="004432A0" w:rsidRPr="001D4AA8">
        <w:rPr>
          <w:rFonts w:ascii="Sylfaen" w:hAnsi="Sylfaen"/>
          <w:sz w:val="24"/>
          <w:szCs w:val="24"/>
        </w:rPr>
        <w:t>o</w:t>
      </w:r>
      <w:r w:rsidR="003E6D26" w:rsidRPr="001D4AA8">
        <w:rPr>
          <w:rFonts w:ascii="Sylfaen" w:hAnsi="Sylfaen"/>
          <w:sz w:val="24"/>
          <w:szCs w:val="24"/>
        </w:rPr>
        <w:t xml:space="preserve"> </w:t>
      </w:r>
      <w:r w:rsidR="004432A0" w:rsidRPr="001D4AA8">
        <w:rPr>
          <w:rFonts w:ascii="Sylfaen" w:hAnsi="Sylfaen"/>
          <w:sz w:val="24"/>
          <w:szCs w:val="24"/>
        </w:rPr>
        <w:t>l’accesso ai libri</w:t>
      </w:r>
      <w:r w:rsidR="003E6D26" w:rsidRPr="001D4AA8">
        <w:rPr>
          <w:rFonts w:ascii="Sylfaen" w:hAnsi="Sylfaen"/>
          <w:sz w:val="24"/>
          <w:szCs w:val="24"/>
        </w:rPr>
        <w:t xml:space="preserve"> in volgare, </w:t>
      </w:r>
      <w:r w:rsidR="004432A0" w:rsidRPr="001D4AA8">
        <w:rPr>
          <w:rFonts w:ascii="Sylfaen" w:hAnsi="Sylfaen"/>
          <w:sz w:val="24"/>
          <w:szCs w:val="24"/>
        </w:rPr>
        <w:t>è</w:t>
      </w:r>
      <w:r w:rsidR="003E6D26" w:rsidRPr="001D4AA8">
        <w:rPr>
          <w:rFonts w:ascii="Sylfaen" w:hAnsi="Sylfaen"/>
          <w:sz w:val="24"/>
          <w:szCs w:val="24"/>
        </w:rPr>
        <w:t xml:space="preserve"> il Signore </w:t>
      </w:r>
      <w:r w:rsidR="004432A0" w:rsidRPr="001D4AA8">
        <w:rPr>
          <w:rFonts w:ascii="Sylfaen" w:hAnsi="Sylfaen"/>
          <w:sz w:val="24"/>
          <w:szCs w:val="24"/>
        </w:rPr>
        <w:t xml:space="preserve">stesso che viene </w:t>
      </w:r>
      <w:r w:rsidR="003E6D26" w:rsidRPr="001D4AA8">
        <w:rPr>
          <w:rFonts w:ascii="Sylfaen" w:hAnsi="Sylfaen"/>
          <w:sz w:val="24"/>
          <w:szCs w:val="24"/>
        </w:rPr>
        <w:t>a istruirla</w:t>
      </w:r>
      <w:r w:rsidR="00B63267" w:rsidRPr="001D4AA8">
        <w:rPr>
          <w:rFonts w:ascii="Sylfaen" w:hAnsi="Sylfaen"/>
          <w:sz w:val="24"/>
          <w:szCs w:val="24"/>
        </w:rPr>
        <w:t>, e lo fa</w:t>
      </w:r>
      <w:r w:rsidR="003E6D26" w:rsidRPr="001D4AA8">
        <w:rPr>
          <w:rFonts w:ascii="Sylfaen" w:hAnsi="Sylfaen"/>
          <w:sz w:val="24"/>
          <w:szCs w:val="24"/>
        </w:rPr>
        <w:t xml:space="preserve"> con </w:t>
      </w:r>
      <w:r w:rsidR="004432A0" w:rsidRPr="001D4AA8">
        <w:rPr>
          <w:rFonts w:ascii="Sylfaen" w:hAnsi="Sylfaen"/>
          <w:sz w:val="24"/>
          <w:szCs w:val="24"/>
        </w:rPr>
        <w:t>tale</w:t>
      </w:r>
      <w:r w:rsidR="003E6D26" w:rsidRPr="001D4AA8">
        <w:rPr>
          <w:rFonts w:ascii="Sylfaen" w:hAnsi="Sylfaen"/>
          <w:sz w:val="24"/>
          <w:szCs w:val="24"/>
        </w:rPr>
        <w:t xml:space="preserve"> tene</w:t>
      </w:r>
      <w:r w:rsidR="00823E07" w:rsidRPr="001D4AA8">
        <w:rPr>
          <w:rFonts w:ascii="Sylfaen" w:hAnsi="Sylfaen"/>
          <w:sz w:val="24"/>
          <w:szCs w:val="24"/>
        </w:rPr>
        <w:t xml:space="preserve">rezza </w:t>
      </w:r>
      <w:r w:rsidR="003E6D26" w:rsidRPr="001D4AA8">
        <w:rPr>
          <w:rFonts w:ascii="Sylfaen" w:hAnsi="Sylfaen"/>
          <w:sz w:val="24"/>
          <w:szCs w:val="24"/>
        </w:rPr>
        <w:t xml:space="preserve">che non ha più bisogno di leggere: </w:t>
      </w:r>
      <w:r w:rsidR="004432A0" w:rsidRPr="001D4AA8">
        <w:rPr>
          <w:rFonts w:ascii="Sylfaen" w:hAnsi="Sylfaen"/>
          <w:sz w:val="24"/>
          <w:szCs w:val="24"/>
        </w:rPr>
        <w:t>«</w:t>
      </w:r>
      <w:r w:rsidR="003E6D26" w:rsidRPr="001D4AA8">
        <w:rPr>
          <w:rFonts w:ascii="Sylfaen" w:hAnsi="Sylfaen"/>
          <w:sz w:val="24"/>
          <w:szCs w:val="24"/>
        </w:rPr>
        <w:t>Allora per apprendere la verità non ebbi altro libro che Dio. E benedetto quel libro che lascia così bene impresso quello che si deve leggere e praticare da non dimenticarsene più</w:t>
      </w:r>
      <w:r w:rsidR="004432A0" w:rsidRPr="001D4AA8">
        <w:rPr>
          <w:rFonts w:ascii="Sylfaen" w:hAnsi="Sylfaen"/>
          <w:sz w:val="24"/>
          <w:szCs w:val="24"/>
        </w:rPr>
        <w:t>»</w:t>
      </w:r>
      <w:r w:rsidR="004432A0" w:rsidRPr="001D4AA8">
        <w:rPr>
          <w:rStyle w:val="Rimandonotaapidipagina"/>
          <w:rFonts w:ascii="Sylfaen" w:hAnsi="Sylfaen"/>
          <w:sz w:val="24"/>
          <w:szCs w:val="24"/>
        </w:rPr>
        <w:footnoteReference w:id="14"/>
      </w:r>
      <w:r w:rsidR="004432A0" w:rsidRPr="001D4AA8">
        <w:rPr>
          <w:rFonts w:ascii="Sylfaen" w:hAnsi="Sylfaen"/>
          <w:sz w:val="24"/>
          <w:szCs w:val="24"/>
        </w:rPr>
        <w:t>.</w:t>
      </w:r>
    </w:p>
    <w:p w:rsidR="005E1665" w:rsidRPr="001D4AA8" w:rsidRDefault="005E1665" w:rsidP="005E1665">
      <w:pPr>
        <w:spacing w:after="0" w:line="360" w:lineRule="auto"/>
        <w:ind w:firstLine="227"/>
        <w:jc w:val="both"/>
        <w:rPr>
          <w:rFonts w:ascii="Sylfaen" w:hAnsi="Sylfaen"/>
          <w:sz w:val="24"/>
          <w:szCs w:val="24"/>
        </w:rPr>
      </w:pPr>
      <w:r w:rsidRPr="001D4AA8">
        <w:rPr>
          <w:rFonts w:ascii="Sylfaen" w:hAnsi="Sylfaen"/>
          <w:sz w:val="24"/>
          <w:szCs w:val="24"/>
        </w:rPr>
        <w:t xml:space="preserve">Negli ultimi anni una ricca storiografia si è interrogata sulle ragioni di questo privilegio accordato alla donna in una fase segnata da una crescente marginalizzazione e riduzione degli spazi di accesso al sacro, in cui meglio si precisano, sul piano dottrinale e canonico, i fondamenti ideologici della esclusione. La mistica può </w:t>
      </w:r>
      <w:r w:rsidR="00FC18FF" w:rsidRPr="001D4AA8">
        <w:rPr>
          <w:rFonts w:ascii="Sylfaen" w:hAnsi="Sylfaen"/>
          <w:sz w:val="24"/>
          <w:szCs w:val="24"/>
        </w:rPr>
        <w:t xml:space="preserve">quindi </w:t>
      </w:r>
      <w:r w:rsidRPr="001D4AA8">
        <w:rPr>
          <w:rFonts w:ascii="Sylfaen" w:hAnsi="Sylfaen"/>
          <w:sz w:val="24"/>
          <w:szCs w:val="24"/>
        </w:rPr>
        <w:t>essere letta anche come un sintomo, o una reazione, ai cambiamenti in corso, dove l</w:t>
      </w:r>
      <w:r w:rsidR="00493324" w:rsidRPr="001D4AA8">
        <w:rPr>
          <w:rFonts w:ascii="Sylfaen" w:hAnsi="Sylfaen"/>
          <w:sz w:val="24"/>
          <w:szCs w:val="24"/>
        </w:rPr>
        <w:t>’</w:t>
      </w:r>
      <w:r w:rsidRPr="001D4AA8">
        <w:rPr>
          <w:rFonts w:ascii="Sylfaen" w:hAnsi="Sylfaen"/>
          <w:sz w:val="24"/>
          <w:szCs w:val="24"/>
        </w:rPr>
        <w:t xml:space="preserve">ambizione di un radicalismo cristiano traccia i confini di un mondo </w:t>
      </w:r>
      <w:r w:rsidR="00F577AF" w:rsidRPr="001D4AA8">
        <w:rPr>
          <w:rFonts w:ascii="Sylfaen" w:hAnsi="Sylfaen"/>
          <w:sz w:val="24"/>
          <w:szCs w:val="24"/>
        </w:rPr>
        <w:t>“</w:t>
      </w:r>
      <w:r w:rsidRPr="001D4AA8">
        <w:rPr>
          <w:rFonts w:ascii="Sylfaen" w:hAnsi="Sylfaen"/>
          <w:sz w:val="24"/>
          <w:szCs w:val="24"/>
        </w:rPr>
        <w:t>altro</w:t>
      </w:r>
      <w:r w:rsidR="00F577AF" w:rsidRPr="001D4AA8">
        <w:rPr>
          <w:rFonts w:ascii="Sylfaen" w:hAnsi="Sylfaen"/>
          <w:sz w:val="24"/>
          <w:szCs w:val="24"/>
        </w:rPr>
        <w:t>”</w:t>
      </w:r>
      <w:r w:rsidRPr="001D4AA8">
        <w:rPr>
          <w:rFonts w:ascii="Sylfaen" w:hAnsi="Sylfaen"/>
          <w:sz w:val="24"/>
          <w:szCs w:val="24"/>
        </w:rPr>
        <w:t>, che si costituisce ai margini della grande impresa ecclesiale. Ma il discorso femminile introduce anche dei problemi nuovi, che nel loro reciproco intrecciarsi formano un sistema coerente: le strategie della interlocuzione, la questione del soggetto, l</w:t>
      </w:r>
      <w:r w:rsidR="00493324" w:rsidRPr="001D4AA8">
        <w:rPr>
          <w:rFonts w:ascii="Sylfaen" w:hAnsi="Sylfaen"/>
          <w:sz w:val="24"/>
          <w:szCs w:val="24"/>
        </w:rPr>
        <w:t>’</w:t>
      </w:r>
      <w:r w:rsidRPr="001D4AA8">
        <w:rPr>
          <w:rFonts w:ascii="Sylfaen" w:hAnsi="Sylfaen"/>
          <w:sz w:val="24"/>
          <w:szCs w:val="24"/>
        </w:rPr>
        <w:t>uso del corpo. Cruciale è il tema dell</w:t>
      </w:r>
      <w:r w:rsidR="00493324" w:rsidRPr="001D4AA8">
        <w:rPr>
          <w:rFonts w:ascii="Sylfaen" w:hAnsi="Sylfaen"/>
          <w:sz w:val="24"/>
          <w:szCs w:val="24"/>
        </w:rPr>
        <w:t>’</w:t>
      </w:r>
      <w:r w:rsidRPr="001D4AA8">
        <w:rPr>
          <w:rFonts w:ascii="Sylfaen" w:hAnsi="Sylfaen"/>
          <w:sz w:val="24"/>
          <w:szCs w:val="24"/>
        </w:rPr>
        <w:t xml:space="preserve">amore e del desiderio: </w:t>
      </w:r>
      <w:r w:rsidR="00B63267" w:rsidRPr="001D4AA8">
        <w:rPr>
          <w:rFonts w:ascii="Sylfaen" w:hAnsi="Sylfaen"/>
          <w:sz w:val="24"/>
          <w:szCs w:val="24"/>
        </w:rPr>
        <w:t xml:space="preserve">con Bernardo di Chiaravalle e Guillaume de </w:t>
      </w:r>
      <w:proofErr w:type="spellStart"/>
      <w:r w:rsidR="00B63267" w:rsidRPr="001D4AA8">
        <w:rPr>
          <w:rFonts w:ascii="Sylfaen" w:hAnsi="Sylfaen"/>
          <w:sz w:val="24"/>
          <w:szCs w:val="24"/>
        </w:rPr>
        <w:t>Saint-Thierry</w:t>
      </w:r>
      <w:proofErr w:type="spellEnd"/>
      <w:r w:rsidR="00B63267" w:rsidRPr="001D4AA8">
        <w:rPr>
          <w:rFonts w:ascii="Sylfaen" w:hAnsi="Sylfaen"/>
          <w:sz w:val="24"/>
          <w:szCs w:val="24"/>
        </w:rPr>
        <w:t xml:space="preserve">, gli iniziatori, </w:t>
      </w:r>
      <w:r w:rsidRPr="001D4AA8">
        <w:rPr>
          <w:rFonts w:ascii="Sylfaen" w:hAnsi="Sylfaen"/>
          <w:sz w:val="24"/>
          <w:szCs w:val="24"/>
        </w:rPr>
        <w:t xml:space="preserve">la scena religiosa si trasforma in scena amorosa.  Ma nella sua traduzione </w:t>
      </w:r>
      <w:r w:rsidRPr="001D4AA8">
        <w:rPr>
          <w:rFonts w:ascii="Sylfaen" w:hAnsi="Sylfaen"/>
          <w:sz w:val="24"/>
          <w:szCs w:val="24"/>
        </w:rPr>
        <w:lastRenderedPageBreak/>
        <w:t xml:space="preserve">femminile </w:t>
      </w:r>
      <w:r w:rsidR="003964B0" w:rsidRPr="001D4AA8">
        <w:rPr>
          <w:rFonts w:ascii="Sylfaen" w:hAnsi="Sylfaen"/>
          <w:sz w:val="24"/>
          <w:szCs w:val="24"/>
        </w:rPr>
        <w:t>il tema del</w:t>
      </w:r>
      <w:r w:rsidRPr="001D4AA8">
        <w:rPr>
          <w:rFonts w:ascii="Sylfaen" w:hAnsi="Sylfaen"/>
          <w:sz w:val="24"/>
          <w:szCs w:val="24"/>
        </w:rPr>
        <w:t>l</w:t>
      </w:r>
      <w:r w:rsidR="00493324" w:rsidRPr="001D4AA8">
        <w:rPr>
          <w:rFonts w:ascii="Sylfaen" w:hAnsi="Sylfaen"/>
          <w:sz w:val="24"/>
          <w:szCs w:val="24"/>
        </w:rPr>
        <w:t>’</w:t>
      </w:r>
      <w:r w:rsidRPr="001D4AA8">
        <w:rPr>
          <w:rFonts w:ascii="Sylfaen" w:hAnsi="Sylfaen"/>
          <w:sz w:val="24"/>
          <w:szCs w:val="24"/>
        </w:rPr>
        <w:t>unione dell</w:t>
      </w:r>
      <w:r w:rsidR="00493324" w:rsidRPr="001D4AA8">
        <w:rPr>
          <w:rFonts w:ascii="Sylfaen" w:hAnsi="Sylfaen"/>
          <w:sz w:val="24"/>
          <w:szCs w:val="24"/>
        </w:rPr>
        <w:t>’</w:t>
      </w:r>
      <w:r w:rsidR="00B63267" w:rsidRPr="001D4AA8">
        <w:rPr>
          <w:rFonts w:ascii="Sylfaen" w:hAnsi="Sylfaen"/>
          <w:sz w:val="24"/>
          <w:szCs w:val="24"/>
        </w:rPr>
        <w:t xml:space="preserve">anima a Dio diviene </w:t>
      </w:r>
      <w:r w:rsidRPr="001D4AA8">
        <w:rPr>
          <w:rFonts w:ascii="Sylfaen" w:hAnsi="Sylfaen"/>
          <w:sz w:val="24"/>
          <w:szCs w:val="24"/>
        </w:rPr>
        <w:t xml:space="preserve">legame </w:t>
      </w:r>
      <w:r w:rsidR="00B63267" w:rsidRPr="001D4AA8">
        <w:rPr>
          <w:rFonts w:ascii="Sylfaen" w:hAnsi="Sylfaen"/>
          <w:sz w:val="24"/>
          <w:szCs w:val="24"/>
        </w:rPr>
        <w:t xml:space="preserve">che coinvolge la persona della donna nella sua </w:t>
      </w:r>
      <w:proofErr w:type="spellStart"/>
      <w:r w:rsidR="00B63267" w:rsidRPr="001D4AA8">
        <w:rPr>
          <w:rFonts w:ascii="Sylfaen" w:hAnsi="Sylfaen"/>
          <w:sz w:val="24"/>
          <w:szCs w:val="24"/>
        </w:rPr>
        <w:t>intierezza</w:t>
      </w:r>
      <w:proofErr w:type="spellEnd"/>
      <w:r w:rsidRPr="001D4AA8">
        <w:rPr>
          <w:rFonts w:ascii="Sylfaen" w:hAnsi="Sylfaen"/>
          <w:sz w:val="24"/>
          <w:szCs w:val="24"/>
        </w:rPr>
        <w:t xml:space="preserve">. Giocano un ruolo importante anche alcuni sviluppi della cristologia, su una linea che </w:t>
      </w:r>
      <w:proofErr w:type="spellStart"/>
      <w:r w:rsidRPr="001D4AA8">
        <w:rPr>
          <w:rFonts w:ascii="Sylfaen" w:hAnsi="Sylfaen"/>
          <w:sz w:val="24"/>
          <w:szCs w:val="24"/>
        </w:rPr>
        <w:t>Walker</w:t>
      </w:r>
      <w:proofErr w:type="spellEnd"/>
      <w:r w:rsidRPr="001D4AA8">
        <w:rPr>
          <w:rFonts w:ascii="Sylfaen" w:hAnsi="Sylfaen"/>
          <w:sz w:val="24"/>
          <w:szCs w:val="24"/>
        </w:rPr>
        <w:t xml:space="preserve"> </w:t>
      </w:r>
      <w:proofErr w:type="spellStart"/>
      <w:r w:rsidRPr="001D4AA8">
        <w:rPr>
          <w:rFonts w:ascii="Sylfaen" w:hAnsi="Sylfaen"/>
          <w:sz w:val="24"/>
          <w:szCs w:val="24"/>
        </w:rPr>
        <w:t>Bynum</w:t>
      </w:r>
      <w:proofErr w:type="spellEnd"/>
      <w:r w:rsidRPr="001D4AA8">
        <w:rPr>
          <w:rFonts w:ascii="Sylfaen" w:hAnsi="Sylfaen"/>
          <w:sz w:val="24"/>
          <w:szCs w:val="24"/>
        </w:rPr>
        <w:t xml:space="preserve"> ha ripercorso da </w:t>
      </w:r>
      <w:proofErr w:type="spellStart"/>
      <w:r w:rsidRPr="001D4AA8">
        <w:rPr>
          <w:rFonts w:ascii="Sylfaen" w:hAnsi="Sylfaen"/>
          <w:sz w:val="24"/>
          <w:szCs w:val="24"/>
        </w:rPr>
        <w:t>Ildegarde</w:t>
      </w:r>
      <w:proofErr w:type="spellEnd"/>
      <w:r w:rsidRPr="001D4AA8">
        <w:rPr>
          <w:rFonts w:ascii="Sylfaen" w:hAnsi="Sylfaen"/>
          <w:sz w:val="24"/>
          <w:szCs w:val="24"/>
        </w:rPr>
        <w:t xml:space="preserve"> di </w:t>
      </w:r>
      <w:proofErr w:type="spellStart"/>
      <w:r w:rsidRPr="001D4AA8">
        <w:rPr>
          <w:rFonts w:ascii="Sylfaen" w:hAnsi="Sylfaen"/>
          <w:sz w:val="24"/>
          <w:szCs w:val="24"/>
        </w:rPr>
        <w:t>Bingen</w:t>
      </w:r>
      <w:proofErr w:type="spellEnd"/>
      <w:r w:rsidRPr="001D4AA8">
        <w:rPr>
          <w:rFonts w:ascii="Sylfaen" w:hAnsi="Sylfaen"/>
          <w:sz w:val="24"/>
          <w:szCs w:val="24"/>
        </w:rPr>
        <w:t xml:space="preserve"> a Giuliana di Norwich</w:t>
      </w:r>
      <w:r w:rsidR="00471AD8" w:rsidRPr="001D4AA8">
        <w:rPr>
          <w:rStyle w:val="Rimandonotaapidipagina"/>
          <w:rFonts w:ascii="Sylfaen" w:hAnsi="Sylfaen"/>
          <w:sz w:val="24"/>
          <w:szCs w:val="24"/>
        </w:rPr>
        <w:footnoteReference w:id="15"/>
      </w:r>
      <w:r w:rsidRPr="001D4AA8">
        <w:rPr>
          <w:rFonts w:ascii="Sylfaen" w:hAnsi="Sylfaen"/>
          <w:sz w:val="24"/>
          <w:szCs w:val="24"/>
        </w:rPr>
        <w:t xml:space="preserve">. È la teologia della maternità di Dio, della </w:t>
      </w:r>
      <w:r w:rsidR="00B63267" w:rsidRPr="001D4AA8">
        <w:rPr>
          <w:rFonts w:ascii="Sylfaen" w:hAnsi="Sylfaen"/>
          <w:sz w:val="24"/>
          <w:szCs w:val="24"/>
        </w:rPr>
        <w:t>umanità</w:t>
      </w:r>
      <w:r w:rsidRPr="001D4AA8">
        <w:rPr>
          <w:rFonts w:ascii="Sylfaen" w:hAnsi="Sylfaen"/>
          <w:sz w:val="24"/>
          <w:szCs w:val="24"/>
        </w:rPr>
        <w:t xml:space="preserve"> di Cristo vista come carne femminile</w:t>
      </w:r>
      <w:r w:rsidR="00FA1B01" w:rsidRPr="001D4AA8">
        <w:rPr>
          <w:rFonts w:ascii="Sylfaen" w:hAnsi="Sylfaen"/>
          <w:sz w:val="24"/>
          <w:szCs w:val="24"/>
        </w:rPr>
        <w:t>,</w:t>
      </w:r>
      <w:r w:rsidR="00EA5E43" w:rsidRPr="001D4AA8">
        <w:rPr>
          <w:rFonts w:ascii="Sylfaen" w:hAnsi="Sylfaen"/>
          <w:sz w:val="24"/>
          <w:szCs w:val="24"/>
        </w:rPr>
        <w:t xml:space="preserve"> carne di sua madre</w:t>
      </w:r>
      <w:r w:rsidR="00471AD8" w:rsidRPr="001D4AA8">
        <w:rPr>
          <w:rFonts w:ascii="Sylfaen" w:hAnsi="Sylfaen"/>
          <w:sz w:val="24"/>
          <w:szCs w:val="24"/>
        </w:rPr>
        <w:t xml:space="preserve">. </w:t>
      </w:r>
      <w:r w:rsidR="00EA5E43" w:rsidRPr="001D4AA8">
        <w:rPr>
          <w:rFonts w:ascii="Sylfaen" w:hAnsi="Sylfaen"/>
          <w:sz w:val="24"/>
          <w:szCs w:val="24"/>
        </w:rPr>
        <w:t xml:space="preserve">Nella religione delle donne, la ‘misericordia’ diventa una parola realmente conquistatrice, capace di </w:t>
      </w:r>
      <w:proofErr w:type="spellStart"/>
      <w:r w:rsidR="00EA5E43" w:rsidRPr="001D4AA8">
        <w:rPr>
          <w:rFonts w:ascii="Sylfaen" w:hAnsi="Sylfaen"/>
          <w:sz w:val="24"/>
          <w:szCs w:val="24"/>
        </w:rPr>
        <w:t>riarticolare</w:t>
      </w:r>
      <w:proofErr w:type="spellEnd"/>
      <w:r w:rsidR="00EA5E43" w:rsidRPr="001D4AA8">
        <w:rPr>
          <w:rFonts w:ascii="Sylfaen" w:hAnsi="Sylfaen"/>
          <w:sz w:val="24"/>
          <w:szCs w:val="24"/>
        </w:rPr>
        <w:t xml:space="preserve"> lo stesso vocabolario della fede, e di qualificare il nuovo stile cristiano nella sua forma pienamente cattolica e pentecostale</w:t>
      </w:r>
      <w:r w:rsidR="00471AD8" w:rsidRPr="001D4AA8">
        <w:rPr>
          <w:rFonts w:ascii="Sylfaen" w:hAnsi="Sylfaen"/>
          <w:sz w:val="24"/>
          <w:szCs w:val="24"/>
        </w:rPr>
        <w:t>, anche per il riferimento fondamentale all’eucarestia come accesso privilegiato all’estasi</w:t>
      </w:r>
      <w:r w:rsidR="00471AD8" w:rsidRPr="001D4AA8">
        <w:rPr>
          <w:rStyle w:val="Rimandonotaapidipagina"/>
          <w:rFonts w:ascii="Sylfaen" w:hAnsi="Sylfaen"/>
          <w:sz w:val="24"/>
          <w:szCs w:val="24"/>
        </w:rPr>
        <w:footnoteReference w:id="16"/>
      </w:r>
      <w:r w:rsidR="00471AD8" w:rsidRPr="001D4AA8">
        <w:rPr>
          <w:rFonts w:ascii="Sylfaen" w:hAnsi="Sylfaen"/>
          <w:sz w:val="24"/>
          <w:szCs w:val="24"/>
        </w:rPr>
        <w:t>.</w:t>
      </w:r>
      <w:r w:rsidR="00E91AA3" w:rsidRPr="001D4AA8">
        <w:rPr>
          <w:rFonts w:ascii="Sylfaen" w:hAnsi="Sylfaen"/>
          <w:sz w:val="24"/>
          <w:szCs w:val="24"/>
        </w:rPr>
        <w:t xml:space="preserve"> </w:t>
      </w:r>
      <w:r w:rsidRPr="001D4AA8">
        <w:rPr>
          <w:rFonts w:ascii="Sylfaen" w:hAnsi="Sylfaen"/>
          <w:sz w:val="24"/>
          <w:szCs w:val="24"/>
        </w:rPr>
        <w:t>Le donne ritagliano la nuova immagine del Dio eucaristico dallo spessore della dottrina e ne fanno il centro della propria esperienza.  L’attenzione si sposta da un conoscere (o contemplare) la Verità a un produrla. All’astrattezza del linguaggio teologico, le donne contrappongono la concretezza dell’essere di Dio nella storia del mondo. Poste ai margini della religione del Libro, esse mettono al centro della propria fede il corpo adorato di Gesù, il Libro vero, che è stato scritto, secondo Caterina, «in sul legno della croce, non con inchiostro, ma con sangue, con capoversi delle dolcissime e</w:t>
      </w:r>
      <w:r w:rsidR="00471AD8" w:rsidRPr="001D4AA8">
        <w:rPr>
          <w:rFonts w:ascii="Sylfaen" w:hAnsi="Sylfaen"/>
          <w:sz w:val="24"/>
          <w:szCs w:val="24"/>
        </w:rPr>
        <w:t xml:space="preserve"> </w:t>
      </w:r>
      <w:proofErr w:type="spellStart"/>
      <w:r w:rsidR="00471AD8" w:rsidRPr="001D4AA8">
        <w:rPr>
          <w:rFonts w:ascii="Sylfaen" w:hAnsi="Sylfaen"/>
          <w:sz w:val="24"/>
          <w:szCs w:val="24"/>
        </w:rPr>
        <w:t>sacratissime</w:t>
      </w:r>
      <w:proofErr w:type="spellEnd"/>
      <w:r w:rsidR="00471AD8" w:rsidRPr="001D4AA8">
        <w:rPr>
          <w:rFonts w:ascii="Sylfaen" w:hAnsi="Sylfaen"/>
          <w:sz w:val="24"/>
          <w:szCs w:val="24"/>
        </w:rPr>
        <w:t xml:space="preserve"> piaghe di Cristo</w:t>
      </w:r>
      <w:r w:rsidRPr="001D4AA8">
        <w:rPr>
          <w:rFonts w:ascii="Sylfaen" w:hAnsi="Sylfaen"/>
          <w:sz w:val="24"/>
          <w:szCs w:val="24"/>
        </w:rPr>
        <w:t>»</w:t>
      </w:r>
      <w:r w:rsidR="00E91AA3" w:rsidRPr="001D4AA8">
        <w:rPr>
          <w:rStyle w:val="Rimandonotaapidipagina"/>
          <w:rFonts w:ascii="Sylfaen" w:hAnsi="Sylfaen"/>
          <w:sz w:val="24"/>
          <w:szCs w:val="24"/>
        </w:rPr>
        <w:footnoteReference w:id="17"/>
      </w:r>
      <w:r w:rsidRPr="001D4AA8">
        <w:rPr>
          <w:rFonts w:ascii="Sylfaen" w:hAnsi="Sylfaen"/>
          <w:sz w:val="24"/>
          <w:szCs w:val="24"/>
        </w:rPr>
        <w:t>.</w:t>
      </w:r>
      <w:r w:rsidRPr="001D4AA8">
        <w:rPr>
          <w:rFonts w:ascii="Sylfaen" w:hAnsi="Sylfaen"/>
        </w:rPr>
        <w:t xml:space="preserve"> </w:t>
      </w:r>
      <w:r w:rsidRPr="001D4AA8">
        <w:rPr>
          <w:rFonts w:ascii="Sylfaen" w:hAnsi="Sylfaen"/>
          <w:sz w:val="24"/>
          <w:szCs w:val="24"/>
        </w:rPr>
        <w:t xml:space="preserve">Per questo motivo è la semantica corporea a organizzare il nuovo discorso della mistica femminile: il corpo vi svolge un ruolo essenziale, ma non lo fa nei termini di una ascetica tradizionale. Anche se alcune pratiche vengono riprese e portate a esiti quasi imprevedibili, estremi - privazione del cibo, povertà radicale, culto della verginità - la penitenza selvaggia delle sante donne medioevali, come ben aveva visto </w:t>
      </w:r>
      <w:proofErr w:type="spellStart"/>
      <w:r w:rsidRPr="001D4AA8">
        <w:rPr>
          <w:rFonts w:ascii="Sylfaen" w:hAnsi="Sylfaen"/>
          <w:sz w:val="24"/>
          <w:szCs w:val="24"/>
        </w:rPr>
        <w:t>Carolin</w:t>
      </w:r>
      <w:proofErr w:type="spellEnd"/>
      <w:r w:rsidRPr="001D4AA8">
        <w:rPr>
          <w:rFonts w:ascii="Sylfaen" w:hAnsi="Sylfaen"/>
          <w:sz w:val="24"/>
          <w:szCs w:val="24"/>
        </w:rPr>
        <w:t xml:space="preserve"> </w:t>
      </w:r>
      <w:proofErr w:type="spellStart"/>
      <w:r w:rsidR="001D4AA8" w:rsidRPr="001D4AA8">
        <w:rPr>
          <w:rFonts w:ascii="Sylfaen" w:hAnsi="Sylfaen"/>
          <w:sz w:val="24"/>
          <w:szCs w:val="24"/>
        </w:rPr>
        <w:t>Walker</w:t>
      </w:r>
      <w:proofErr w:type="spellEnd"/>
      <w:r w:rsidR="001D4AA8" w:rsidRPr="001D4AA8">
        <w:rPr>
          <w:rFonts w:ascii="Sylfaen" w:hAnsi="Sylfaen"/>
          <w:sz w:val="24"/>
          <w:szCs w:val="24"/>
        </w:rPr>
        <w:t xml:space="preserve"> </w:t>
      </w:r>
      <w:proofErr w:type="spellStart"/>
      <w:r w:rsidRPr="001D4AA8">
        <w:rPr>
          <w:rFonts w:ascii="Sylfaen" w:hAnsi="Sylfaen"/>
          <w:sz w:val="24"/>
          <w:szCs w:val="24"/>
        </w:rPr>
        <w:t>Bynum</w:t>
      </w:r>
      <w:proofErr w:type="spellEnd"/>
      <w:r w:rsidRPr="001D4AA8">
        <w:rPr>
          <w:rFonts w:ascii="Sylfaen" w:hAnsi="Sylfaen"/>
          <w:sz w:val="24"/>
          <w:szCs w:val="24"/>
        </w:rPr>
        <w:t>, non era una fuga dalla fisicità, al contrario una esplorazione dentro di essa, la sua trasfigurazione</w:t>
      </w:r>
      <w:r w:rsidR="00E91AA3" w:rsidRPr="001D4AA8">
        <w:rPr>
          <w:rStyle w:val="Rimandonotaapidipagina"/>
          <w:rFonts w:ascii="Sylfaen" w:hAnsi="Sylfaen"/>
          <w:sz w:val="24"/>
          <w:szCs w:val="24"/>
        </w:rPr>
        <w:footnoteReference w:id="18"/>
      </w:r>
      <w:r w:rsidRPr="001D4AA8">
        <w:rPr>
          <w:rFonts w:ascii="Sylfaen" w:hAnsi="Sylfaen"/>
          <w:sz w:val="24"/>
          <w:szCs w:val="24"/>
        </w:rPr>
        <w:t xml:space="preserve">. Queste scritture descrivono un lavoro multiforme, strategie e operazioni differenti, ma identico è il traguardo cui tutti i testi mirano: la mistica, ma reale trasformazione di un corpo naturale in un corpo </w:t>
      </w:r>
      <w:proofErr w:type="spellStart"/>
      <w:r w:rsidRPr="001D4AA8">
        <w:rPr>
          <w:rFonts w:ascii="Sylfaen" w:hAnsi="Sylfaen"/>
          <w:sz w:val="24"/>
          <w:szCs w:val="24"/>
        </w:rPr>
        <w:t>cristico</w:t>
      </w:r>
      <w:proofErr w:type="spellEnd"/>
      <w:r w:rsidRPr="001D4AA8">
        <w:rPr>
          <w:rFonts w:ascii="Sylfaen" w:hAnsi="Sylfaen"/>
          <w:sz w:val="24"/>
          <w:szCs w:val="24"/>
        </w:rPr>
        <w:t xml:space="preserve">, analoga a quanto avviene nelle specie eucaristiche. </w:t>
      </w:r>
    </w:p>
    <w:p w:rsidR="00E33607" w:rsidRPr="001D4AA8" w:rsidRDefault="00E33607" w:rsidP="005E1665">
      <w:pPr>
        <w:spacing w:after="0" w:line="360" w:lineRule="auto"/>
        <w:ind w:firstLine="227"/>
        <w:jc w:val="both"/>
        <w:rPr>
          <w:rFonts w:ascii="Sylfaen" w:hAnsi="Sylfaen"/>
          <w:sz w:val="24"/>
          <w:szCs w:val="24"/>
        </w:rPr>
      </w:pPr>
    </w:p>
    <w:p w:rsidR="00653D9F" w:rsidRPr="001D4AA8" w:rsidRDefault="00653D9F" w:rsidP="005E1665">
      <w:pPr>
        <w:spacing w:after="0" w:line="360" w:lineRule="auto"/>
        <w:ind w:firstLine="227"/>
        <w:jc w:val="both"/>
        <w:rPr>
          <w:rFonts w:ascii="Sylfaen" w:hAnsi="Sylfaen"/>
          <w:sz w:val="24"/>
          <w:szCs w:val="24"/>
        </w:rPr>
      </w:pPr>
    </w:p>
    <w:p w:rsidR="00653D9F" w:rsidRPr="001D4AA8" w:rsidRDefault="00653D9F" w:rsidP="005E1665">
      <w:pPr>
        <w:spacing w:after="0" w:line="360" w:lineRule="auto"/>
        <w:ind w:firstLine="227"/>
        <w:jc w:val="both"/>
        <w:rPr>
          <w:rFonts w:ascii="Sylfaen" w:hAnsi="Sylfaen"/>
          <w:sz w:val="24"/>
          <w:szCs w:val="24"/>
        </w:rPr>
      </w:pPr>
    </w:p>
    <w:p w:rsidR="00FC18FF" w:rsidRPr="001D4AA8" w:rsidRDefault="00FC18FF" w:rsidP="003213EE">
      <w:pPr>
        <w:spacing w:after="0" w:line="360" w:lineRule="auto"/>
        <w:jc w:val="both"/>
        <w:rPr>
          <w:rFonts w:ascii="Sylfaen" w:hAnsi="Sylfaen"/>
          <w:i/>
          <w:sz w:val="24"/>
          <w:szCs w:val="24"/>
        </w:rPr>
      </w:pPr>
      <w:r w:rsidRPr="001D4AA8">
        <w:rPr>
          <w:rFonts w:ascii="Sylfaen" w:hAnsi="Sylfaen"/>
          <w:sz w:val="24"/>
          <w:szCs w:val="24"/>
        </w:rPr>
        <w:t xml:space="preserve">3. </w:t>
      </w:r>
      <w:r w:rsidR="003432B4" w:rsidRPr="001D4AA8">
        <w:rPr>
          <w:rFonts w:ascii="Sylfaen" w:hAnsi="Sylfaen"/>
          <w:i/>
          <w:sz w:val="24"/>
          <w:szCs w:val="24"/>
        </w:rPr>
        <w:t>Dal racconto mediato alla autobiografia spirituale</w:t>
      </w:r>
    </w:p>
    <w:p w:rsidR="00FC18FF" w:rsidRPr="001D4AA8" w:rsidRDefault="00FC18FF" w:rsidP="00094CD1">
      <w:pPr>
        <w:spacing w:after="0" w:line="360" w:lineRule="auto"/>
        <w:ind w:firstLine="227"/>
        <w:jc w:val="both"/>
        <w:rPr>
          <w:rFonts w:ascii="Sylfaen" w:hAnsi="Sylfaen"/>
          <w:sz w:val="24"/>
          <w:szCs w:val="24"/>
        </w:rPr>
      </w:pPr>
    </w:p>
    <w:p w:rsidR="00094CD1" w:rsidRPr="001D4AA8" w:rsidRDefault="00E22E9B" w:rsidP="00094CD1">
      <w:pPr>
        <w:spacing w:after="0" w:line="360" w:lineRule="auto"/>
        <w:ind w:firstLine="227"/>
        <w:jc w:val="both"/>
        <w:rPr>
          <w:rFonts w:ascii="Sylfaen" w:hAnsi="Sylfaen"/>
          <w:sz w:val="24"/>
          <w:szCs w:val="24"/>
        </w:rPr>
      </w:pPr>
      <w:r w:rsidRPr="001D4AA8">
        <w:rPr>
          <w:rFonts w:ascii="Sylfaen" w:hAnsi="Sylfaen"/>
          <w:sz w:val="24"/>
          <w:szCs w:val="24"/>
        </w:rPr>
        <w:t>Santa Teresa d’Avila è pienamente comprensibile in questa tradizione</w:t>
      </w:r>
      <w:r w:rsidR="00FC18FF" w:rsidRPr="001D4AA8">
        <w:rPr>
          <w:rFonts w:ascii="Sylfaen" w:hAnsi="Sylfaen"/>
          <w:sz w:val="24"/>
          <w:szCs w:val="24"/>
        </w:rPr>
        <w:t xml:space="preserve">, </w:t>
      </w:r>
      <w:r w:rsidR="003213EE" w:rsidRPr="001D4AA8">
        <w:rPr>
          <w:rFonts w:ascii="Sylfaen" w:hAnsi="Sylfaen"/>
          <w:sz w:val="24"/>
          <w:szCs w:val="24"/>
        </w:rPr>
        <w:t>cui</w:t>
      </w:r>
      <w:r w:rsidR="00FC18FF" w:rsidRPr="001D4AA8">
        <w:rPr>
          <w:rFonts w:ascii="Sylfaen" w:hAnsi="Sylfaen"/>
          <w:sz w:val="24"/>
          <w:szCs w:val="24"/>
        </w:rPr>
        <w:t xml:space="preserve"> rinvia esplicitamente</w:t>
      </w:r>
      <w:r w:rsidR="003213EE" w:rsidRPr="001D4AA8">
        <w:rPr>
          <w:rFonts w:ascii="Sylfaen" w:hAnsi="Sylfaen"/>
          <w:sz w:val="24"/>
          <w:szCs w:val="24"/>
        </w:rPr>
        <w:t>,</w:t>
      </w:r>
      <w:r w:rsidR="00FC18FF" w:rsidRPr="001D4AA8">
        <w:rPr>
          <w:rFonts w:ascii="Sylfaen" w:hAnsi="Sylfaen"/>
          <w:sz w:val="24"/>
          <w:szCs w:val="24"/>
        </w:rPr>
        <w:t xml:space="preserve"> come </w:t>
      </w:r>
      <w:r w:rsidR="00AA6427" w:rsidRPr="001D4AA8">
        <w:rPr>
          <w:rFonts w:ascii="Sylfaen" w:hAnsi="Sylfaen"/>
          <w:sz w:val="24"/>
          <w:szCs w:val="24"/>
        </w:rPr>
        <w:t xml:space="preserve">a </w:t>
      </w:r>
      <w:r w:rsidR="00FC18FF" w:rsidRPr="001D4AA8">
        <w:rPr>
          <w:rFonts w:ascii="Sylfaen" w:hAnsi="Sylfaen"/>
          <w:sz w:val="24"/>
          <w:szCs w:val="24"/>
        </w:rPr>
        <w:t xml:space="preserve">una autorità </w:t>
      </w:r>
      <w:r w:rsidR="00471AD8" w:rsidRPr="001D4AA8">
        <w:rPr>
          <w:rFonts w:ascii="Sylfaen" w:hAnsi="Sylfaen"/>
          <w:sz w:val="24"/>
          <w:szCs w:val="24"/>
        </w:rPr>
        <w:t>normativa</w:t>
      </w:r>
      <w:r w:rsidR="002A4607" w:rsidRPr="001D4AA8">
        <w:rPr>
          <w:rFonts w:ascii="Sylfaen" w:hAnsi="Sylfaen"/>
          <w:sz w:val="24"/>
          <w:szCs w:val="24"/>
        </w:rPr>
        <w:t>, anche nel suo progetto di riforma della vita religiosa, che segna un ritorno</w:t>
      </w:r>
      <w:r w:rsidR="001B78F2" w:rsidRPr="001D4AA8">
        <w:rPr>
          <w:rFonts w:ascii="Sylfaen" w:hAnsi="Sylfaen"/>
          <w:sz w:val="24"/>
          <w:szCs w:val="24"/>
        </w:rPr>
        <w:t xml:space="preserve">, peraltro </w:t>
      </w:r>
      <w:r w:rsidR="003213EE" w:rsidRPr="001D4AA8">
        <w:rPr>
          <w:rFonts w:ascii="Sylfaen" w:hAnsi="Sylfaen"/>
          <w:sz w:val="24"/>
          <w:szCs w:val="24"/>
        </w:rPr>
        <w:t xml:space="preserve">assai </w:t>
      </w:r>
      <w:r w:rsidR="001B78F2" w:rsidRPr="001D4AA8">
        <w:rPr>
          <w:rFonts w:ascii="Sylfaen" w:hAnsi="Sylfaen"/>
          <w:sz w:val="24"/>
          <w:szCs w:val="24"/>
        </w:rPr>
        <w:t>contrastato,</w:t>
      </w:r>
      <w:r w:rsidR="002A4607" w:rsidRPr="001D4AA8">
        <w:rPr>
          <w:rFonts w:ascii="Sylfaen" w:hAnsi="Sylfaen"/>
          <w:sz w:val="24"/>
          <w:szCs w:val="24"/>
        </w:rPr>
        <w:t xml:space="preserve"> alla severa povertà del modello </w:t>
      </w:r>
      <w:r w:rsidR="00653D9F" w:rsidRPr="001D4AA8">
        <w:rPr>
          <w:rFonts w:ascii="Sylfaen" w:hAnsi="Sylfaen"/>
          <w:sz w:val="24"/>
          <w:szCs w:val="24"/>
        </w:rPr>
        <w:t>M</w:t>
      </w:r>
      <w:r w:rsidR="002A4607" w:rsidRPr="001D4AA8">
        <w:rPr>
          <w:rFonts w:ascii="Sylfaen" w:hAnsi="Sylfaen"/>
          <w:sz w:val="24"/>
          <w:szCs w:val="24"/>
        </w:rPr>
        <w:t>endicante</w:t>
      </w:r>
      <w:r w:rsidR="002A4607" w:rsidRPr="001D4AA8">
        <w:rPr>
          <w:rStyle w:val="Rimandonotaapidipagina"/>
          <w:rFonts w:ascii="Sylfaen" w:hAnsi="Sylfaen"/>
          <w:sz w:val="24"/>
          <w:szCs w:val="24"/>
        </w:rPr>
        <w:footnoteReference w:id="19"/>
      </w:r>
      <w:r w:rsidR="002A4607" w:rsidRPr="001D4AA8">
        <w:rPr>
          <w:rFonts w:ascii="Sylfaen" w:hAnsi="Sylfaen"/>
          <w:sz w:val="24"/>
          <w:szCs w:val="24"/>
        </w:rPr>
        <w:t>.</w:t>
      </w:r>
      <w:r w:rsidR="00471AD8" w:rsidRPr="001D4AA8">
        <w:rPr>
          <w:rFonts w:ascii="Sylfaen" w:hAnsi="Sylfaen"/>
          <w:sz w:val="24"/>
          <w:szCs w:val="24"/>
        </w:rPr>
        <w:t xml:space="preserve"> </w:t>
      </w:r>
      <w:r w:rsidR="002A4607" w:rsidRPr="001D4AA8">
        <w:rPr>
          <w:rFonts w:ascii="Sylfaen" w:hAnsi="Sylfaen"/>
          <w:sz w:val="24"/>
          <w:szCs w:val="24"/>
        </w:rPr>
        <w:t>Ne</w:t>
      </w:r>
      <w:r w:rsidR="00FC18FF" w:rsidRPr="001D4AA8">
        <w:rPr>
          <w:rFonts w:ascii="Sylfaen" w:hAnsi="Sylfaen"/>
          <w:sz w:val="24"/>
          <w:szCs w:val="24"/>
        </w:rPr>
        <w:t xml:space="preserve"> riconosce il debito</w:t>
      </w:r>
      <w:r w:rsidR="002A4607" w:rsidRPr="001D4AA8">
        <w:rPr>
          <w:rFonts w:ascii="Sylfaen" w:hAnsi="Sylfaen"/>
          <w:sz w:val="24"/>
          <w:szCs w:val="24"/>
        </w:rPr>
        <w:t xml:space="preserve"> nel cammino di perfezione</w:t>
      </w:r>
      <w:r w:rsidRPr="001D4AA8">
        <w:rPr>
          <w:rFonts w:ascii="Sylfaen" w:hAnsi="Sylfaen"/>
          <w:sz w:val="24"/>
          <w:szCs w:val="24"/>
        </w:rPr>
        <w:t>: l’importanza delle predicazioni e delle immagini quale supporto e sostegno della meditazione</w:t>
      </w:r>
      <w:r w:rsidR="00DB287E" w:rsidRPr="001D4AA8">
        <w:rPr>
          <w:rStyle w:val="Rimandonotaapidipagina"/>
          <w:rFonts w:ascii="Sylfaen" w:hAnsi="Sylfaen"/>
          <w:sz w:val="24"/>
          <w:szCs w:val="24"/>
        </w:rPr>
        <w:footnoteReference w:id="20"/>
      </w:r>
      <w:r w:rsidRPr="001D4AA8">
        <w:rPr>
          <w:rFonts w:ascii="Sylfaen" w:hAnsi="Sylfaen"/>
          <w:sz w:val="24"/>
          <w:szCs w:val="24"/>
        </w:rPr>
        <w:t>, il ruolo centrale di Ge</w:t>
      </w:r>
      <w:r w:rsidR="00E07427" w:rsidRPr="001D4AA8">
        <w:rPr>
          <w:rFonts w:ascii="Sylfaen" w:hAnsi="Sylfaen"/>
          <w:sz w:val="24"/>
          <w:szCs w:val="24"/>
        </w:rPr>
        <w:t>s</w:t>
      </w:r>
      <w:r w:rsidRPr="001D4AA8">
        <w:rPr>
          <w:rFonts w:ascii="Sylfaen" w:hAnsi="Sylfaen"/>
          <w:sz w:val="24"/>
          <w:szCs w:val="24"/>
        </w:rPr>
        <w:t>ù</w:t>
      </w:r>
      <w:r w:rsidR="00823E07" w:rsidRPr="001D4AA8">
        <w:rPr>
          <w:rFonts w:ascii="Sylfaen" w:hAnsi="Sylfaen"/>
          <w:sz w:val="24"/>
          <w:szCs w:val="24"/>
        </w:rPr>
        <w:t xml:space="preserve">, la sua Umanità </w:t>
      </w:r>
      <w:r w:rsidR="00471AD8" w:rsidRPr="001D4AA8">
        <w:rPr>
          <w:rFonts w:ascii="Sylfaen" w:hAnsi="Sylfaen"/>
          <w:sz w:val="24"/>
          <w:szCs w:val="24"/>
        </w:rPr>
        <w:t xml:space="preserve">povera </w:t>
      </w:r>
      <w:r w:rsidR="003C5582" w:rsidRPr="001D4AA8">
        <w:rPr>
          <w:rFonts w:ascii="Sylfaen" w:hAnsi="Sylfaen"/>
          <w:sz w:val="24"/>
          <w:szCs w:val="24"/>
        </w:rPr>
        <w:t xml:space="preserve">e dolorosa </w:t>
      </w:r>
      <w:r w:rsidR="002A4607" w:rsidRPr="001D4AA8">
        <w:rPr>
          <w:rFonts w:ascii="Sylfaen" w:hAnsi="Sylfaen"/>
          <w:sz w:val="24"/>
          <w:szCs w:val="24"/>
        </w:rPr>
        <w:t xml:space="preserve">quale via di accesso al Padre. </w:t>
      </w:r>
      <w:r w:rsidR="00E13333" w:rsidRPr="001D4AA8">
        <w:rPr>
          <w:rFonts w:ascii="Sylfaen" w:hAnsi="Sylfaen"/>
          <w:sz w:val="24"/>
          <w:szCs w:val="24"/>
        </w:rPr>
        <w:t>G</w:t>
      </w:r>
      <w:r w:rsidRPr="001D4AA8">
        <w:rPr>
          <w:rFonts w:ascii="Sylfaen" w:hAnsi="Sylfaen"/>
          <w:sz w:val="24"/>
          <w:szCs w:val="24"/>
        </w:rPr>
        <w:t xml:space="preserve">li episodi della vita di Cristo, i misteri, sono il teatro della sua </w:t>
      </w:r>
      <w:r w:rsidR="003C5582" w:rsidRPr="001D4AA8">
        <w:rPr>
          <w:rFonts w:ascii="Sylfaen" w:hAnsi="Sylfaen"/>
          <w:sz w:val="24"/>
          <w:szCs w:val="24"/>
        </w:rPr>
        <w:t>esperienza</w:t>
      </w:r>
      <w:r w:rsidRPr="001D4AA8">
        <w:rPr>
          <w:rFonts w:ascii="Sylfaen" w:hAnsi="Sylfaen"/>
          <w:sz w:val="24"/>
          <w:szCs w:val="24"/>
        </w:rPr>
        <w:t xml:space="preserve"> interiore, come era stato per le mistiche med</w:t>
      </w:r>
      <w:r w:rsidR="00A63D8A" w:rsidRPr="001D4AA8">
        <w:rPr>
          <w:rFonts w:ascii="Sylfaen" w:hAnsi="Sylfaen"/>
          <w:sz w:val="24"/>
          <w:szCs w:val="24"/>
        </w:rPr>
        <w:t>ievali: «</w:t>
      </w:r>
      <w:r w:rsidRPr="001D4AA8">
        <w:rPr>
          <w:rFonts w:ascii="Sylfaen" w:hAnsi="Sylfaen"/>
          <w:sz w:val="24"/>
          <w:szCs w:val="24"/>
        </w:rPr>
        <w:t>Il mio metodo di orazione era nel far di tutto per tenere presente Gesù Cristo, nostro Bene e Signore. Se meditavo una scena della sua vita, cercavo di rappresentarmela nell’anima»</w:t>
      </w:r>
      <w:r w:rsidR="00094CD1" w:rsidRPr="001D4AA8">
        <w:rPr>
          <w:rStyle w:val="Rimandonotaapidipagina"/>
          <w:rFonts w:ascii="Sylfaen" w:hAnsi="Sylfaen"/>
          <w:sz w:val="24"/>
          <w:szCs w:val="24"/>
        </w:rPr>
        <w:footnoteReference w:id="21"/>
      </w:r>
      <w:r w:rsidRPr="001D4AA8">
        <w:rPr>
          <w:rFonts w:ascii="Sylfaen" w:hAnsi="Sylfaen"/>
          <w:sz w:val="24"/>
          <w:szCs w:val="24"/>
        </w:rPr>
        <w:t>.</w:t>
      </w:r>
      <w:r w:rsidR="00130DA3" w:rsidRPr="001D4AA8">
        <w:rPr>
          <w:rFonts w:ascii="Sylfaen" w:hAnsi="Sylfaen"/>
          <w:sz w:val="24"/>
          <w:szCs w:val="24"/>
        </w:rPr>
        <w:t xml:space="preserve"> Pratiche, esercizi, tecniche della preghiera</w:t>
      </w:r>
      <w:r w:rsidR="00BF6247" w:rsidRPr="001D4AA8">
        <w:rPr>
          <w:rFonts w:ascii="Sylfaen" w:hAnsi="Sylfaen"/>
          <w:sz w:val="24"/>
          <w:szCs w:val="24"/>
        </w:rPr>
        <w:t xml:space="preserve">, di cui </w:t>
      </w:r>
      <w:r w:rsidR="00614CF9" w:rsidRPr="001D4AA8">
        <w:rPr>
          <w:rFonts w:ascii="Sylfaen" w:hAnsi="Sylfaen"/>
          <w:sz w:val="24"/>
          <w:szCs w:val="24"/>
        </w:rPr>
        <w:t xml:space="preserve">Teresa </w:t>
      </w:r>
      <w:r w:rsidR="00BF6247" w:rsidRPr="001D4AA8">
        <w:rPr>
          <w:rFonts w:ascii="Sylfaen" w:hAnsi="Sylfaen"/>
          <w:sz w:val="24"/>
          <w:szCs w:val="24"/>
        </w:rPr>
        <w:t xml:space="preserve">stessa si nutre e che </w:t>
      </w:r>
      <w:r w:rsidR="00BD51EE" w:rsidRPr="001D4AA8">
        <w:rPr>
          <w:rFonts w:ascii="Sylfaen" w:hAnsi="Sylfaen"/>
          <w:sz w:val="24"/>
          <w:szCs w:val="24"/>
        </w:rPr>
        <w:t>propone alle sue carmelitane</w:t>
      </w:r>
      <w:r w:rsidR="002F0D81" w:rsidRPr="001D4AA8">
        <w:rPr>
          <w:rStyle w:val="Rimandonotaapidipagina"/>
          <w:rFonts w:ascii="Sylfaen" w:hAnsi="Sylfaen"/>
          <w:sz w:val="24"/>
          <w:szCs w:val="24"/>
        </w:rPr>
        <w:footnoteReference w:id="22"/>
      </w:r>
      <w:r w:rsidR="00BD51EE" w:rsidRPr="001D4AA8">
        <w:rPr>
          <w:rFonts w:ascii="Sylfaen" w:hAnsi="Sylfaen"/>
          <w:sz w:val="24"/>
          <w:szCs w:val="24"/>
        </w:rPr>
        <w:t xml:space="preserve">. Nell’età </w:t>
      </w:r>
      <w:r w:rsidR="002C677C" w:rsidRPr="001D4AA8">
        <w:rPr>
          <w:rFonts w:ascii="Sylfaen" w:hAnsi="Sylfaen"/>
          <w:sz w:val="24"/>
          <w:szCs w:val="24"/>
        </w:rPr>
        <w:t>della Controriforma</w:t>
      </w:r>
      <w:r w:rsidR="00614CF9" w:rsidRPr="001D4AA8">
        <w:rPr>
          <w:rFonts w:ascii="Sylfaen" w:hAnsi="Sylfaen"/>
          <w:sz w:val="24"/>
          <w:szCs w:val="24"/>
        </w:rPr>
        <w:t xml:space="preserve"> </w:t>
      </w:r>
      <w:r w:rsidR="00BD51EE" w:rsidRPr="001D4AA8">
        <w:rPr>
          <w:rFonts w:ascii="Sylfaen" w:hAnsi="Sylfaen"/>
          <w:sz w:val="24"/>
          <w:szCs w:val="24"/>
        </w:rPr>
        <w:t xml:space="preserve">diverranno </w:t>
      </w:r>
      <w:r w:rsidR="00130DA3" w:rsidRPr="001D4AA8">
        <w:rPr>
          <w:rFonts w:ascii="Sylfaen" w:hAnsi="Sylfaen"/>
          <w:sz w:val="24"/>
          <w:szCs w:val="24"/>
        </w:rPr>
        <w:t>materia di un insegnamento sempre più metodico e ritualizzato, di una pedagogia spirituale specificamente pens</w:t>
      </w:r>
      <w:r w:rsidR="00E13333" w:rsidRPr="001D4AA8">
        <w:rPr>
          <w:rFonts w:ascii="Sylfaen" w:hAnsi="Sylfaen"/>
          <w:sz w:val="24"/>
          <w:szCs w:val="24"/>
        </w:rPr>
        <w:t>ata per gli ambienti claustrali, volta a suscitare nel cuore e nella immaginazione sentimenti di affezione e di intima partecipazione religiosa.</w:t>
      </w:r>
      <w:r w:rsidR="004A290B" w:rsidRPr="001D4AA8">
        <w:rPr>
          <w:rFonts w:ascii="Sylfaen" w:hAnsi="Sylfaen"/>
          <w:sz w:val="24"/>
          <w:szCs w:val="24"/>
        </w:rPr>
        <w:t xml:space="preserve"> C</w:t>
      </w:r>
      <w:r w:rsidR="00094CD1" w:rsidRPr="001D4AA8">
        <w:rPr>
          <w:rFonts w:ascii="Sylfaen" w:hAnsi="Sylfaen"/>
          <w:sz w:val="24"/>
          <w:szCs w:val="24"/>
        </w:rPr>
        <w:t xml:space="preserve">on un esercizio </w:t>
      </w:r>
      <w:r w:rsidR="00E91AA3" w:rsidRPr="001D4AA8">
        <w:rPr>
          <w:rFonts w:ascii="Sylfaen" w:hAnsi="Sylfaen"/>
          <w:sz w:val="24"/>
          <w:szCs w:val="24"/>
        </w:rPr>
        <w:t>regolare</w:t>
      </w:r>
      <w:r w:rsidR="00094CD1" w:rsidRPr="001D4AA8">
        <w:rPr>
          <w:rFonts w:ascii="Sylfaen" w:hAnsi="Sylfaen"/>
          <w:sz w:val="24"/>
          <w:szCs w:val="24"/>
        </w:rPr>
        <w:t xml:space="preserve"> e disciplinato - esemplare in questo senso il </w:t>
      </w:r>
      <w:r w:rsidR="003C5582" w:rsidRPr="001D4AA8">
        <w:rPr>
          <w:rFonts w:ascii="Sylfaen" w:hAnsi="Sylfaen"/>
          <w:sz w:val="24"/>
          <w:szCs w:val="24"/>
        </w:rPr>
        <w:lastRenderedPageBreak/>
        <w:t xml:space="preserve">famoso </w:t>
      </w:r>
      <w:r w:rsidR="00094CD1" w:rsidRPr="001D4AA8">
        <w:rPr>
          <w:rFonts w:ascii="Sylfaen" w:hAnsi="Sylfaen"/>
          <w:sz w:val="24"/>
          <w:szCs w:val="24"/>
        </w:rPr>
        <w:t xml:space="preserve">manuale del </w:t>
      </w:r>
      <w:proofErr w:type="spellStart"/>
      <w:r w:rsidR="00094CD1" w:rsidRPr="001D4AA8">
        <w:rPr>
          <w:rFonts w:ascii="Sylfaen" w:hAnsi="Sylfaen"/>
          <w:sz w:val="24"/>
          <w:szCs w:val="24"/>
        </w:rPr>
        <w:t>Grattarola</w:t>
      </w:r>
      <w:proofErr w:type="spellEnd"/>
      <w:r w:rsidR="00094CD1" w:rsidRPr="001D4AA8">
        <w:rPr>
          <w:rStyle w:val="Rimandonotaapidipagina"/>
          <w:rFonts w:ascii="Sylfaen" w:hAnsi="Sylfaen"/>
          <w:sz w:val="24"/>
          <w:szCs w:val="24"/>
        </w:rPr>
        <w:footnoteReference w:id="23"/>
      </w:r>
      <w:r w:rsidR="00E91AA3" w:rsidRPr="001D4AA8">
        <w:rPr>
          <w:rFonts w:ascii="Sylfaen" w:hAnsi="Sylfaen"/>
          <w:sz w:val="24"/>
          <w:szCs w:val="24"/>
        </w:rPr>
        <w:t xml:space="preserve"> - </w:t>
      </w:r>
      <w:r w:rsidR="00094CD1" w:rsidRPr="001D4AA8">
        <w:rPr>
          <w:rFonts w:ascii="Sylfaen" w:hAnsi="Sylfaen"/>
          <w:sz w:val="24"/>
          <w:szCs w:val="24"/>
        </w:rPr>
        <w:t>si doveva altresì evitare che la mente fragile e facilmente impressionabile delle religiose cedesse a fantasticherie vane, agli eccessi di un misticismo morboso facile preda delle seduzioni sottili del demonio.</w:t>
      </w:r>
    </w:p>
    <w:p w:rsidR="00F33D35" w:rsidRPr="001D4AA8" w:rsidRDefault="00614CF9" w:rsidP="005E1665">
      <w:pPr>
        <w:spacing w:after="0" w:line="360" w:lineRule="auto"/>
        <w:ind w:firstLine="227"/>
        <w:jc w:val="both"/>
        <w:rPr>
          <w:rFonts w:ascii="Sylfaen" w:hAnsi="Sylfaen"/>
          <w:sz w:val="24"/>
          <w:szCs w:val="24"/>
        </w:rPr>
      </w:pPr>
      <w:r w:rsidRPr="001D4AA8">
        <w:rPr>
          <w:rFonts w:ascii="Sylfaen" w:hAnsi="Sylfaen"/>
          <w:sz w:val="24"/>
          <w:szCs w:val="24"/>
        </w:rPr>
        <w:t xml:space="preserve">Ma se </w:t>
      </w:r>
      <w:r w:rsidR="00F33D35" w:rsidRPr="001D4AA8">
        <w:rPr>
          <w:rFonts w:ascii="Sylfaen" w:hAnsi="Sylfaen"/>
          <w:sz w:val="24"/>
          <w:szCs w:val="24"/>
        </w:rPr>
        <w:t xml:space="preserve">Teresa rispetta un </w:t>
      </w:r>
      <w:r w:rsidRPr="001D4AA8">
        <w:rPr>
          <w:rFonts w:ascii="Sylfaen" w:hAnsi="Sylfaen"/>
          <w:sz w:val="24"/>
          <w:szCs w:val="24"/>
        </w:rPr>
        <w:t xml:space="preserve">linguaggio ormai consacrato, </w:t>
      </w:r>
      <w:r w:rsidR="00F33D35" w:rsidRPr="001D4AA8">
        <w:rPr>
          <w:rFonts w:ascii="Sylfaen" w:hAnsi="Sylfaen"/>
          <w:sz w:val="24"/>
          <w:szCs w:val="24"/>
        </w:rPr>
        <w:t xml:space="preserve">lo tratta in una maniera differente, rompe l’involucro dell’oleografia devota e vi scava dentro </w:t>
      </w:r>
      <w:r w:rsidRPr="001D4AA8">
        <w:rPr>
          <w:rFonts w:ascii="Sylfaen" w:hAnsi="Sylfaen"/>
          <w:sz w:val="24"/>
          <w:szCs w:val="24"/>
        </w:rPr>
        <w:t xml:space="preserve">per cercare </w:t>
      </w:r>
      <w:r w:rsidR="002C677C" w:rsidRPr="001D4AA8">
        <w:rPr>
          <w:rFonts w:ascii="Sylfaen" w:hAnsi="Sylfaen"/>
          <w:sz w:val="24"/>
          <w:szCs w:val="24"/>
        </w:rPr>
        <w:t>vie nuove</w:t>
      </w:r>
      <w:r w:rsidR="00F33D35" w:rsidRPr="001D4AA8">
        <w:rPr>
          <w:rFonts w:ascii="Sylfaen" w:hAnsi="Sylfaen"/>
          <w:sz w:val="24"/>
          <w:szCs w:val="24"/>
        </w:rPr>
        <w:t xml:space="preserve">. Profondamente diversa </w:t>
      </w:r>
      <w:r w:rsidRPr="001D4AA8">
        <w:rPr>
          <w:rFonts w:ascii="Sylfaen" w:hAnsi="Sylfaen"/>
          <w:sz w:val="24"/>
          <w:szCs w:val="24"/>
        </w:rPr>
        <w:t xml:space="preserve">infatti </w:t>
      </w:r>
      <w:r w:rsidR="00F33D35" w:rsidRPr="001D4AA8">
        <w:rPr>
          <w:rFonts w:ascii="Sylfaen" w:hAnsi="Sylfaen"/>
          <w:sz w:val="24"/>
          <w:szCs w:val="24"/>
        </w:rPr>
        <w:t xml:space="preserve">è la situazione culturale </w:t>
      </w:r>
      <w:r w:rsidR="003213EE" w:rsidRPr="001D4AA8">
        <w:rPr>
          <w:rFonts w:ascii="Sylfaen" w:hAnsi="Sylfaen"/>
          <w:sz w:val="24"/>
          <w:szCs w:val="24"/>
        </w:rPr>
        <w:t xml:space="preserve">e storica </w:t>
      </w:r>
      <w:r w:rsidR="00F33D35" w:rsidRPr="001D4AA8">
        <w:rPr>
          <w:rFonts w:ascii="Sylfaen" w:hAnsi="Sylfaen"/>
          <w:sz w:val="24"/>
          <w:szCs w:val="24"/>
        </w:rPr>
        <w:t>rispetto al Medioevo</w:t>
      </w:r>
      <w:r w:rsidR="00763CE4" w:rsidRPr="001D4AA8">
        <w:rPr>
          <w:rFonts w:ascii="Sylfaen" w:hAnsi="Sylfaen"/>
          <w:sz w:val="24"/>
          <w:szCs w:val="24"/>
        </w:rPr>
        <w:t>,</w:t>
      </w:r>
      <w:r w:rsidR="00F33D35" w:rsidRPr="001D4AA8">
        <w:rPr>
          <w:rFonts w:ascii="Sylfaen" w:hAnsi="Sylfaen"/>
          <w:sz w:val="24"/>
          <w:szCs w:val="24"/>
        </w:rPr>
        <w:t xml:space="preserve"> e due fatti in particolare danno la misura del cambiamento </w:t>
      </w:r>
      <w:r w:rsidRPr="001D4AA8">
        <w:rPr>
          <w:rFonts w:ascii="Sylfaen" w:hAnsi="Sylfaen"/>
          <w:sz w:val="24"/>
          <w:szCs w:val="24"/>
        </w:rPr>
        <w:t>intervenuto: la raggiunta autonomia della scrittura, da un lato, la fine della profezia dall’altro.</w:t>
      </w:r>
    </w:p>
    <w:p w:rsidR="00493324" w:rsidRPr="001D4AA8" w:rsidRDefault="00CC0AF3" w:rsidP="005E1665">
      <w:pPr>
        <w:spacing w:after="0" w:line="360" w:lineRule="auto"/>
        <w:ind w:firstLine="227"/>
        <w:jc w:val="both"/>
        <w:rPr>
          <w:rFonts w:ascii="Sylfaen" w:hAnsi="Sylfaen"/>
          <w:sz w:val="24"/>
          <w:szCs w:val="24"/>
        </w:rPr>
      </w:pPr>
      <w:r w:rsidRPr="001D4AA8">
        <w:rPr>
          <w:rFonts w:ascii="Sylfaen" w:hAnsi="Sylfaen"/>
          <w:sz w:val="24"/>
          <w:szCs w:val="24"/>
        </w:rPr>
        <w:t xml:space="preserve">Non erano mancate, </w:t>
      </w:r>
      <w:r w:rsidR="00763CE4" w:rsidRPr="001D4AA8">
        <w:rPr>
          <w:rFonts w:ascii="Sylfaen" w:hAnsi="Sylfaen"/>
          <w:sz w:val="24"/>
          <w:szCs w:val="24"/>
        </w:rPr>
        <w:t xml:space="preserve">anche </w:t>
      </w:r>
      <w:r w:rsidRPr="001D4AA8">
        <w:rPr>
          <w:rFonts w:ascii="Sylfaen" w:hAnsi="Sylfaen"/>
          <w:sz w:val="24"/>
          <w:szCs w:val="24"/>
        </w:rPr>
        <w:t xml:space="preserve">nel Medioevo, donne scrittrici, autrici di preghiere, inni, meravigliosi poemi. Ma soprattutto in area mediterranea, per ragioni che tuttora andrebbero meglio chiarite, il romanzo dell’anima era rimasto un racconto mediato, a preservare il binomio </w:t>
      </w:r>
      <w:proofErr w:type="spellStart"/>
      <w:r w:rsidRPr="001D4AA8">
        <w:rPr>
          <w:rFonts w:ascii="Sylfaen" w:hAnsi="Sylfaen"/>
          <w:sz w:val="24"/>
          <w:szCs w:val="24"/>
        </w:rPr>
        <w:t>antropologico-culturale</w:t>
      </w:r>
      <w:proofErr w:type="spellEnd"/>
      <w:r w:rsidRPr="001D4AA8">
        <w:rPr>
          <w:rFonts w:ascii="Sylfaen" w:hAnsi="Sylfaen"/>
          <w:sz w:val="24"/>
          <w:szCs w:val="24"/>
        </w:rPr>
        <w:t xml:space="preserve"> del femminile della parola e della maschile della scrittura. </w:t>
      </w:r>
      <w:r w:rsidR="003213EE" w:rsidRPr="001D4AA8">
        <w:rPr>
          <w:rFonts w:ascii="Sylfaen" w:hAnsi="Sylfaen"/>
          <w:sz w:val="24"/>
          <w:szCs w:val="24"/>
        </w:rPr>
        <w:t>L</w:t>
      </w:r>
      <w:r w:rsidRPr="001D4AA8">
        <w:rPr>
          <w:rFonts w:ascii="Sylfaen" w:hAnsi="Sylfaen"/>
          <w:sz w:val="24"/>
          <w:szCs w:val="24"/>
        </w:rPr>
        <w:t>a struttura del discorso mistico sta dunque in questo rapporto, in questa alleanza fondamentale tra la donna e i</w:t>
      </w:r>
      <w:r w:rsidR="0029627D" w:rsidRPr="001D4AA8">
        <w:rPr>
          <w:rFonts w:ascii="Sylfaen" w:hAnsi="Sylfaen"/>
          <w:sz w:val="24"/>
          <w:szCs w:val="24"/>
        </w:rPr>
        <w:t>l</w:t>
      </w:r>
      <w:r w:rsidRPr="001D4AA8">
        <w:rPr>
          <w:rFonts w:ascii="Sylfaen" w:hAnsi="Sylfaen"/>
          <w:sz w:val="24"/>
          <w:szCs w:val="24"/>
        </w:rPr>
        <w:t xml:space="preserve"> prete. </w:t>
      </w:r>
      <w:r w:rsidR="0017530B" w:rsidRPr="001D4AA8">
        <w:rPr>
          <w:rFonts w:ascii="Sylfaen" w:hAnsi="Sylfaen"/>
          <w:sz w:val="24"/>
          <w:szCs w:val="24"/>
        </w:rPr>
        <w:t>È</w:t>
      </w:r>
      <w:r w:rsidRPr="001D4AA8">
        <w:rPr>
          <w:rFonts w:ascii="Sylfaen" w:hAnsi="Sylfaen"/>
          <w:sz w:val="24"/>
          <w:szCs w:val="24"/>
        </w:rPr>
        <w:t xml:space="preserve"> l</w:t>
      </w:r>
      <w:r w:rsidR="0017530B" w:rsidRPr="001D4AA8">
        <w:rPr>
          <w:rFonts w:ascii="Sylfaen" w:hAnsi="Sylfaen"/>
          <w:sz w:val="24"/>
          <w:szCs w:val="24"/>
        </w:rPr>
        <w:t>’</w:t>
      </w:r>
      <w:r w:rsidRPr="001D4AA8">
        <w:rPr>
          <w:rFonts w:ascii="Sylfaen" w:hAnsi="Sylfaen"/>
          <w:sz w:val="24"/>
          <w:szCs w:val="24"/>
        </w:rPr>
        <w:t>incontro, imprevisto e occasionale, tra un ceto ecclesiastico potente, ma appesantito dal suo stesso successo, e una fascia femm</w:t>
      </w:r>
      <w:r w:rsidR="00E91AA3" w:rsidRPr="001D4AA8">
        <w:rPr>
          <w:rFonts w:ascii="Sylfaen" w:hAnsi="Sylfaen"/>
          <w:sz w:val="24"/>
          <w:szCs w:val="24"/>
        </w:rPr>
        <w:t>inile marginalizzata e repressa</w:t>
      </w:r>
      <w:r w:rsidRPr="001D4AA8">
        <w:rPr>
          <w:rFonts w:ascii="Sylfaen" w:hAnsi="Sylfaen"/>
          <w:sz w:val="24"/>
          <w:szCs w:val="24"/>
        </w:rPr>
        <w:t xml:space="preserve"> a liberare un discorso alternativo, autonom</w:t>
      </w:r>
      <w:r w:rsidR="00094CD1" w:rsidRPr="001D4AA8">
        <w:rPr>
          <w:rFonts w:ascii="Sylfaen" w:hAnsi="Sylfaen"/>
          <w:sz w:val="24"/>
          <w:szCs w:val="24"/>
        </w:rPr>
        <w:t xml:space="preserve">o dalla ripetitività dogmatica. </w:t>
      </w:r>
      <w:r w:rsidR="00E91AA3" w:rsidRPr="001D4AA8">
        <w:rPr>
          <w:rFonts w:ascii="Sylfaen" w:hAnsi="Sylfaen"/>
          <w:sz w:val="24"/>
          <w:szCs w:val="24"/>
        </w:rPr>
        <w:t>Del resto,</w:t>
      </w:r>
      <w:r w:rsidR="00094CD1" w:rsidRPr="001D4AA8">
        <w:rPr>
          <w:rFonts w:ascii="Sylfaen" w:hAnsi="Sylfaen"/>
          <w:sz w:val="24"/>
          <w:szCs w:val="24"/>
        </w:rPr>
        <w:t xml:space="preserve"> </w:t>
      </w:r>
      <w:r w:rsidR="00575E39" w:rsidRPr="001D4AA8">
        <w:rPr>
          <w:rFonts w:ascii="Sylfaen" w:hAnsi="Sylfaen"/>
          <w:sz w:val="24"/>
          <w:szCs w:val="24"/>
        </w:rPr>
        <w:t xml:space="preserve">in una letteratura </w:t>
      </w:r>
      <w:r w:rsidR="00575E39" w:rsidRPr="001D4AA8">
        <w:rPr>
          <w:rFonts w:ascii="Sylfaen" w:hAnsi="Sylfaen"/>
          <w:sz w:val="24"/>
          <w:szCs w:val="24"/>
        </w:rPr>
        <w:lastRenderedPageBreak/>
        <w:t xml:space="preserve">incentrata sulla relazione, </w:t>
      </w:r>
      <w:r w:rsidR="00653D9F" w:rsidRPr="001D4AA8">
        <w:rPr>
          <w:rFonts w:ascii="Sylfaen" w:hAnsi="Sylfaen"/>
          <w:sz w:val="24"/>
          <w:szCs w:val="24"/>
        </w:rPr>
        <w:t>il paradigma della coppia santa è destinato a durare</w:t>
      </w:r>
      <w:r w:rsidR="00E33607" w:rsidRPr="001D4AA8">
        <w:rPr>
          <w:rFonts w:ascii="Sylfaen" w:hAnsi="Sylfaen"/>
          <w:sz w:val="24"/>
          <w:szCs w:val="24"/>
        </w:rPr>
        <w:t xml:space="preserve">, </w:t>
      </w:r>
      <w:r w:rsidR="00653D9F" w:rsidRPr="001D4AA8">
        <w:rPr>
          <w:rFonts w:ascii="Sylfaen" w:hAnsi="Sylfaen"/>
          <w:sz w:val="24"/>
          <w:szCs w:val="24"/>
        </w:rPr>
        <w:t>ben oltre i confini del Medioevo, secondo</w:t>
      </w:r>
      <w:r w:rsidR="00575E39" w:rsidRPr="001D4AA8">
        <w:rPr>
          <w:rFonts w:ascii="Sylfaen" w:hAnsi="Sylfaen"/>
          <w:sz w:val="24"/>
          <w:szCs w:val="24"/>
        </w:rPr>
        <w:t xml:space="preserve"> lo schema</w:t>
      </w:r>
      <w:r w:rsidR="00E33607" w:rsidRPr="001D4AA8">
        <w:rPr>
          <w:rFonts w:ascii="Sylfaen" w:hAnsi="Sylfaen"/>
          <w:sz w:val="24"/>
          <w:szCs w:val="24"/>
        </w:rPr>
        <w:t xml:space="preserve"> del teologo colto che </w:t>
      </w:r>
      <w:r w:rsidR="00575E39" w:rsidRPr="001D4AA8">
        <w:rPr>
          <w:rFonts w:ascii="Sylfaen" w:hAnsi="Sylfaen"/>
          <w:sz w:val="24"/>
          <w:szCs w:val="24"/>
        </w:rPr>
        <w:t>si fa umile e va a succhiare le parole della vera</w:t>
      </w:r>
      <w:r w:rsidR="00E33607" w:rsidRPr="001D4AA8">
        <w:rPr>
          <w:rFonts w:ascii="Sylfaen" w:hAnsi="Sylfaen"/>
          <w:sz w:val="24"/>
          <w:szCs w:val="24"/>
        </w:rPr>
        <w:t xml:space="preserve"> sapienza presso la </w:t>
      </w:r>
      <w:proofErr w:type="spellStart"/>
      <w:r w:rsidR="00E33607" w:rsidRPr="001D4AA8">
        <w:rPr>
          <w:rFonts w:ascii="Sylfaen" w:hAnsi="Sylfaen"/>
          <w:i/>
          <w:sz w:val="24"/>
          <w:szCs w:val="24"/>
        </w:rPr>
        <w:t>puella</w:t>
      </w:r>
      <w:proofErr w:type="spellEnd"/>
      <w:r w:rsidR="00E33607" w:rsidRPr="001D4AA8">
        <w:rPr>
          <w:rFonts w:ascii="Sylfaen" w:hAnsi="Sylfaen"/>
          <w:i/>
          <w:sz w:val="24"/>
          <w:szCs w:val="24"/>
        </w:rPr>
        <w:t xml:space="preserve"> </w:t>
      </w:r>
      <w:proofErr w:type="spellStart"/>
      <w:r w:rsidR="00E33607" w:rsidRPr="001D4AA8">
        <w:rPr>
          <w:rFonts w:ascii="Sylfaen" w:hAnsi="Sylfaen"/>
          <w:i/>
          <w:sz w:val="24"/>
          <w:szCs w:val="24"/>
        </w:rPr>
        <w:t>illicterata</w:t>
      </w:r>
      <w:proofErr w:type="spellEnd"/>
      <w:r w:rsidR="00094CD1" w:rsidRPr="001D4AA8">
        <w:rPr>
          <w:rFonts w:ascii="Sylfaen" w:hAnsi="Sylfaen"/>
          <w:sz w:val="24"/>
          <w:szCs w:val="24"/>
        </w:rPr>
        <w:t>, da</w:t>
      </w:r>
      <w:r w:rsidRPr="001D4AA8">
        <w:rPr>
          <w:rFonts w:ascii="Sylfaen" w:hAnsi="Sylfaen"/>
          <w:sz w:val="24"/>
          <w:szCs w:val="24"/>
        </w:rPr>
        <w:t xml:space="preserve"> </w:t>
      </w:r>
      <w:proofErr w:type="spellStart"/>
      <w:r w:rsidRPr="001D4AA8">
        <w:rPr>
          <w:rFonts w:ascii="Sylfaen" w:hAnsi="Sylfaen"/>
          <w:sz w:val="24"/>
          <w:szCs w:val="24"/>
        </w:rPr>
        <w:t>Kate</w:t>
      </w:r>
      <w:r w:rsidR="00E91AA3" w:rsidRPr="001D4AA8">
        <w:rPr>
          <w:rFonts w:ascii="Sylfaen" w:hAnsi="Sylfaen"/>
          <w:sz w:val="24"/>
          <w:szCs w:val="24"/>
        </w:rPr>
        <w:t>rina</w:t>
      </w:r>
      <w:proofErr w:type="spellEnd"/>
      <w:r w:rsidR="00E91AA3" w:rsidRPr="001D4AA8">
        <w:rPr>
          <w:rFonts w:ascii="Sylfaen" w:hAnsi="Sylfaen"/>
          <w:sz w:val="24"/>
          <w:szCs w:val="24"/>
        </w:rPr>
        <w:t xml:space="preserve"> </w:t>
      </w:r>
      <w:proofErr w:type="spellStart"/>
      <w:r w:rsidR="00E91AA3" w:rsidRPr="001D4AA8">
        <w:rPr>
          <w:rFonts w:ascii="Sylfaen" w:hAnsi="Sylfaen"/>
          <w:sz w:val="24"/>
          <w:szCs w:val="24"/>
        </w:rPr>
        <w:t>Eymerich</w:t>
      </w:r>
      <w:proofErr w:type="spellEnd"/>
      <w:r w:rsidR="00E91AA3" w:rsidRPr="001D4AA8">
        <w:rPr>
          <w:rFonts w:ascii="Sylfaen" w:hAnsi="Sylfaen"/>
          <w:sz w:val="24"/>
          <w:szCs w:val="24"/>
        </w:rPr>
        <w:t>/</w:t>
      </w:r>
      <w:proofErr w:type="spellStart"/>
      <w:r w:rsidR="00E91AA3" w:rsidRPr="001D4AA8">
        <w:rPr>
          <w:rFonts w:ascii="Sylfaen" w:hAnsi="Sylfaen"/>
          <w:sz w:val="24"/>
          <w:szCs w:val="24"/>
        </w:rPr>
        <w:t>Clemens</w:t>
      </w:r>
      <w:proofErr w:type="spellEnd"/>
      <w:r w:rsidR="00E91AA3" w:rsidRPr="001D4AA8">
        <w:rPr>
          <w:rFonts w:ascii="Sylfaen" w:hAnsi="Sylfaen"/>
          <w:sz w:val="24"/>
          <w:szCs w:val="24"/>
        </w:rPr>
        <w:t xml:space="preserve"> </w:t>
      </w:r>
      <w:proofErr w:type="spellStart"/>
      <w:r w:rsidR="00E91AA3" w:rsidRPr="001D4AA8">
        <w:rPr>
          <w:rFonts w:ascii="Sylfaen" w:hAnsi="Sylfaen"/>
          <w:sz w:val="24"/>
          <w:szCs w:val="24"/>
        </w:rPr>
        <w:t>Brentano</w:t>
      </w:r>
      <w:proofErr w:type="spellEnd"/>
      <w:r w:rsidR="00E91AA3" w:rsidRPr="001D4AA8">
        <w:rPr>
          <w:rFonts w:ascii="Sylfaen" w:hAnsi="Sylfaen"/>
          <w:sz w:val="24"/>
          <w:szCs w:val="24"/>
        </w:rPr>
        <w:t xml:space="preserve"> </w:t>
      </w:r>
      <w:r w:rsidR="00094CD1" w:rsidRPr="001D4AA8">
        <w:rPr>
          <w:rFonts w:ascii="Sylfaen" w:hAnsi="Sylfaen"/>
          <w:sz w:val="24"/>
          <w:szCs w:val="24"/>
        </w:rPr>
        <w:t xml:space="preserve">a </w:t>
      </w:r>
      <w:proofErr w:type="spellStart"/>
      <w:r w:rsidR="00094CD1" w:rsidRPr="001D4AA8">
        <w:rPr>
          <w:rFonts w:ascii="Sylfaen" w:hAnsi="Sylfaen"/>
          <w:sz w:val="24"/>
          <w:szCs w:val="24"/>
        </w:rPr>
        <w:t>Marthe</w:t>
      </w:r>
      <w:proofErr w:type="spellEnd"/>
      <w:r w:rsidR="00094CD1" w:rsidRPr="001D4AA8">
        <w:rPr>
          <w:rFonts w:ascii="Sylfaen" w:hAnsi="Sylfaen"/>
          <w:sz w:val="24"/>
          <w:szCs w:val="24"/>
        </w:rPr>
        <w:t xml:space="preserve"> Robin/Jean </w:t>
      </w:r>
      <w:proofErr w:type="spellStart"/>
      <w:r w:rsidR="00094CD1" w:rsidRPr="001D4AA8">
        <w:rPr>
          <w:rFonts w:ascii="Sylfaen" w:hAnsi="Sylfaen"/>
          <w:sz w:val="24"/>
          <w:szCs w:val="24"/>
        </w:rPr>
        <w:t>Guitton</w:t>
      </w:r>
      <w:proofErr w:type="spellEnd"/>
      <w:r w:rsidRPr="001D4AA8">
        <w:rPr>
          <w:rFonts w:ascii="Sylfaen" w:hAnsi="Sylfaen"/>
          <w:sz w:val="24"/>
          <w:szCs w:val="24"/>
        </w:rPr>
        <w:t xml:space="preserve">. </w:t>
      </w:r>
    </w:p>
    <w:p w:rsidR="00D12A34" w:rsidRPr="001D4AA8" w:rsidRDefault="00E91AA3" w:rsidP="005E1665">
      <w:pPr>
        <w:spacing w:after="0" w:line="360" w:lineRule="auto"/>
        <w:ind w:firstLine="227"/>
        <w:jc w:val="both"/>
        <w:rPr>
          <w:rFonts w:ascii="Sylfaen" w:hAnsi="Sylfaen"/>
          <w:sz w:val="24"/>
          <w:szCs w:val="24"/>
        </w:rPr>
      </w:pPr>
      <w:r w:rsidRPr="001D4AA8">
        <w:rPr>
          <w:rFonts w:ascii="Sylfaen" w:hAnsi="Sylfaen"/>
          <w:sz w:val="24"/>
          <w:szCs w:val="24"/>
        </w:rPr>
        <w:t>Ma c</w:t>
      </w:r>
      <w:r w:rsidR="0029627D" w:rsidRPr="001D4AA8">
        <w:rPr>
          <w:rFonts w:ascii="Sylfaen" w:hAnsi="Sylfaen"/>
          <w:sz w:val="24"/>
          <w:szCs w:val="24"/>
        </w:rPr>
        <w:t>on Teresa d’Avila si</w:t>
      </w:r>
      <w:r w:rsidRPr="001D4AA8">
        <w:rPr>
          <w:rFonts w:ascii="Sylfaen" w:hAnsi="Sylfaen"/>
          <w:sz w:val="24"/>
          <w:szCs w:val="24"/>
        </w:rPr>
        <w:t xml:space="preserve"> inaugura un genere nuovo, quello</w:t>
      </w:r>
      <w:r w:rsidR="0029627D" w:rsidRPr="001D4AA8">
        <w:rPr>
          <w:rFonts w:ascii="Sylfaen" w:hAnsi="Sylfaen"/>
          <w:sz w:val="24"/>
          <w:szCs w:val="24"/>
        </w:rPr>
        <w:t xml:space="preserve"> dell’autobiografia spirituale.  Anche in Italia, intorno al bastione strategico teresiano, vi sarà una autentica esplosione letteraria, </w:t>
      </w:r>
      <w:r w:rsidR="005750E2" w:rsidRPr="001D4AA8">
        <w:rPr>
          <w:rFonts w:ascii="Sylfaen" w:hAnsi="Sylfaen"/>
          <w:sz w:val="24"/>
          <w:szCs w:val="24"/>
        </w:rPr>
        <w:t xml:space="preserve">da Caterina </w:t>
      </w:r>
      <w:proofErr w:type="spellStart"/>
      <w:r w:rsidR="005750E2" w:rsidRPr="001D4AA8">
        <w:rPr>
          <w:rFonts w:ascii="Sylfaen" w:hAnsi="Sylfaen"/>
          <w:sz w:val="24"/>
          <w:szCs w:val="24"/>
        </w:rPr>
        <w:t>Paluzzi</w:t>
      </w:r>
      <w:proofErr w:type="spellEnd"/>
      <w:r w:rsidR="005750E2" w:rsidRPr="001D4AA8">
        <w:rPr>
          <w:rFonts w:ascii="Sylfaen" w:hAnsi="Sylfaen"/>
          <w:sz w:val="24"/>
          <w:szCs w:val="24"/>
        </w:rPr>
        <w:t xml:space="preserve"> a Maria </w:t>
      </w:r>
      <w:proofErr w:type="spellStart"/>
      <w:r w:rsidR="005750E2" w:rsidRPr="001D4AA8">
        <w:rPr>
          <w:rFonts w:ascii="Sylfaen" w:hAnsi="Sylfaen"/>
          <w:sz w:val="24"/>
          <w:szCs w:val="24"/>
        </w:rPr>
        <w:t>Domitilla</w:t>
      </w:r>
      <w:proofErr w:type="spellEnd"/>
      <w:r w:rsidR="005750E2" w:rsidRPr="001D4AA8">
        <w:rPr>
          <w:rFonts w:ascii="Sylfaen" w:hAnsi="Sylfaen"/>
          <w:sz w:val="24"/>
          <w:szCs w:val="24"/>
        </w:rPr>
        <w:t xml:space="preserve"> </w:t>
      </w:r>
      <w:proofErr w:type="spellStart"/>
      <w:r w:rsidR="005750E2" w:rsidRPr="001D4AA8">
        <w:rPr>
          <w:rFonts w:ascii="Sylfaen" w:hAnsi="Sylfaen"/>
          <w:sz w:val="24"/>
          <w:szCs w:val="24"/>
        </w:rPr>
        <w:t>Galluzzi</w:t>
      </w:r>
      <w:proofErr w:type="spellEnd"/>
      <w:r w:rsidR="005750E2" w:rsidRPr="001D4AA8">
        <w:rPr>
          <w:rFonts w:ascii="Sylfaen" w:hAnsi="Sylfaen"/>
          <w:sz w:val="24"/>
          <w:szCs w:val="24"/>
        </w:rPr>
        <w:t xml:space="preserve">, da </w:t>
      </w:r>
      <w:proofErr w:type="spellStart"/>
      <w:r w:rsidR="005750E2" w:rsidRPr="001D4AA8">
        <w:rPr>
          <w:rFonts w:ascii="Sylfaen" w:hAnsi="Sylfaen"/>
          <w:sz w:val="24"/>
          <w:szCs w:val="24"/>
        </w:rPr>
        <w:t>Brigida</w:t>
      </w:r>
      <w:proofErr w:type="spellEnd"/>
      <w:r w:rsidR="005750E2" w:rsidRPr="001D4AA8">
        <w:rPr>
          <w:rFonts w:ascii="Sylfaen" w:hAnsi="Sylfaen"/>
          <w:sz w:val="24"/>
          <w:szCs w:val="24"/>
        </w:rPr>
        <w:t xml:space="preserve"> Morello ad </w:t>
      </w:r>
      <w:proofErr w:type="spellStart"/>
      <w:r w:rsidR="005750E2" w:rsidRPr="001D4AA8">
        <w:rPr>
          <w:rFonts w:ascii="Sylfaen" w:hAnsi="Sylfaen"/>
          <w:sz w:val="24"/>
          <w:szCs w:val="24"/>
        </w:rPr>
        <w:t>Arcangela</w:t>
      </w:r>
      <w:proofErr w:type="spellEnd"/>
      <w:r w:rsidR="005750E2" w:rsidRPr="001D4AA8">
        <w:rPr>
          <w:rFonts w:ascii="Sylfaen" w:hAnsi="Sylfaen"/>
          <w:sz w:val="24"/>
          <w:szCs w:val="24"/>
        </w:rPr>
        <w:t xml:space="preserve"> Biondini, da Giovanna della Croce a Veronica Giuliani, il caso più celebre, con la sua montagna </w:t>
      </w:r>
      <w:r w:rsidR="00493324" w:rsidRPr="001D4AA8">
        <w:rPr>
          <w:rFonts w:ascii="Sylfaen" w:hAnsi="Sylfaen"/>
          <w:sz w:val="24"/>
          <w:szCs w:val="24"/>
        </w:rPr>
        <w:t xml:space="preserve">di </w:t>
      </w:r>
      <w:r w:rsidR="005750E2" w:rsidRPr="001D4AA8">
        <w:rPr>
          <w:rFonts w:ascii="Sylfaen" w:hAnsi="Sylfaen"/>
          <w:sz w:val="24"/>
          <w:szCs w:val="24"/>
        </w:rPr>
        <w:t>22.000 carte</w:t>
      </w:r>
      <w:r w:rsidR="00CC1718" w:rsidRPr="001D4AA8">
        <w:rPr>
          <w:rFonts w:ascii="Sylfaen" w:hAnsi="Sylfaen"/>
          <w:sz w:val="24"/>
          <w:szCs w:val="24"/>
        </w:rPr>
        <w:t xml:space="preserve"> che lei </w:t>
      </w:r>
      <w:r w:rsidRPr="001D4AA8">
        <w:rPr>
          <w:rFonts w:ascii="Sylfaen" w:hAnsi="Sylfaen"/>
          <w:sz w:val="24"/>
          <w:szCs w:val="24"/>
        </w:rPr>
        <w:t xml:space="preserve">ha scritto, ma </w:t>
      </w:r>
      <w:r w:rsidR="00CC1718" w:rsidRPr="001D4AA8">
        <w:rPr>
          <w:rFonts w:ascii="Sylfaen" w:hAnsi="Sylfaen"/>
          <w:sz w:val="24"/>
          <w:szCs w:val="24"/>
        </w:rPr>
        <w:t>non ha mai letto</w:t>
      </w:r>
      <w:r w:rsidR="00FE617C" w:rsidRPr="001D4AA8">
        <w:rPr>
          <w:rStyle w:val="Rimandonotaapidipagina"/>
          <w:rFonts w:ascii="Sylfaen" w:hAnsi="Sylfaen"/>
          <w:sz w:val="24"/>
          <w:szCs w:val="24"/>
        </w:rPr>
        <w:footnoteReference w:id="24"/>
      </w:r>
      <w:r w:rsidR="005750E2" w:rsidRPr="001D4AA8">
        <w:rPr>
          <w:rFonts w:ascii="Sylfaen" w:hAnsi="Sylfaen"/>
          <w:sz w:val="24"/>
          <w:szCs w:val="24"/>
        </w:rPr>
        <w:t xml:space="preserve">. </w:t>
      </w:r>
      <w:r w:rsidR="00996E6D" w:rsidRPr="001D4AA8">
        <w:rPr>
          <w:rFonts w:ascii="Sylfaen" w:hAnsi="Sylfaen"/>
          <w:sz w:val="24"/>
          <w:szCs w:val="24"/>
        </w:rPr>
        <w:t>Frutto</w:t>
      </w:r>
      <w:r w:rsidR="005750E2" w:rsidRPr="001D4AA8">
        <w:rPr>
          <w:rFonts w:ascii="Sylfaen" w:hAnsi="Sylfaen"/>
          <w:sz w:val="24"/>
          <w:szCs w:val="24"/>
        </w:rPr>
        <w:t xml:space="preserve"> di una alfabetizzazione sistematica,</w:t>
      </w:r>
      <w:r w:rsidR="008821E6" w:rsidRPr="001D4AA8">
        <w:rPr>
          <w:rFonts w:ascii="Sylfaen" w:hAnsi="Sylfaen"/>
          <w:sz w:val="24"/>
          <w:szCs w:val="24"/>
        </w:rPr>
        <w:t xml:space="preserve"> sia pure a livello elementare  - </w:t>
      </w:r>
      <w:r w:rsidR="005750E2" w:rsidRPr="001D4AA8">
        <w:rPr>
          <w:rFonts w:ascii="Sylfaen" w:hAnsi="Sylfaen"/>
          <w:sz w:val="24"/>
          <w:szCs w:val="24"/>
        </w:rPr>
        <w:t>l</w:t>
      </w:r>
      <w:r w:rsidR="00CC1718" w:rsidRPr="001D4AA8">
        <w:rPr>
          <w:rFonts w:ascii="Sylfaen" w:hAnsi="Sylfaen"/>
          <w:sz w:val="24"/>
          <w:szCs w:val="24"/>
        </w:rPr>
        <w:t xml:space="preserve">a prima </w:t>
      </w:r>
      <w:r w:rsidR="005750E2" w:rsidRPr="001D4AA8">
        <w:rPr>
          <w:rFonts w:ascii="Sylfaen" w:hAnsi="Sylfaen"/>
          <w:sz w:val="24"/>
          <w:szCs w:val="24"/>
        </w:rPr>
        <w:t xml:space="preserve">agenzia </w:t>
      </w:r>
      <w:r w:rsidR="00493324" w:rsidRPr="001D4AA8">
        <w:rPr>
          <w:rFonts w:ascii="Sylfaen" w:hAnsi="Sylfaen"/>
          <w:sz w:val="24"/>
          <w:szCs w:val="24"/>
        </w:rPr>
        <w:t xml:space="preserve">di formazione </w:t>
      </w:r>
      <w:r w:rsidR="005750E2" w:rsidRPr="001D4AA8">
        <w:rPr>
          <w:rFonts w:ascii="Sylfaen" w:hAnsi="Sylfaen"/>
          <w:sz w:val="24"/>
          <w:szCs w:val="24"/>
        </w:rPr>
        <w:t>sono le sc</w:t>
      </w:r>
      <w:r w:rsidR="008821E6" w:rsidRPr="001D4AA8">
        <w:rPr>
          <w:rFonts w:ascii="Sylfaen" w:hAnsi="Sylfaen"/>
          <w:sz w:val="24"/>
          <w:szCs w:val="24"/>
        </w:rPr>
        <w:t>uole di catechismo -</w:t>
      </w:r>
      <w:r w:rsidR="005750E2" w:rsidRPr="001D4AA8">
        <w:rPr>
          <w:rFonts w:ascii="Sylfaen" w:hAnsi="Sylfaen"/>
          <w:sz w:val="24"/>
          <w:szCs w:val="24"/>
        </w:rPr>
        <w:t>, Adriano Prosperi ha visto in questi diari lo strumento necessario ad allontanare gli ecclesiastici dai pericoli di un contatto troppo ravvi</w:t>
      </w:r>
      <w:r w:rsidR="00FE617C" w:rsidRPr="001D4AA8">
        <w:rPr>
          <w:rFonts w:ascii="Sylfaen" w:hAnsi="Sylfaen"/>
          <w:sz w:val="24"/>
          <w:szCs w:val="24"/>
        </w:rPr>
        <w:t xml:space="preserve">cinato e continuo con le donne - </w:t>
      </w:r>
      <w:r w:rsidR="005750E2" w:rsidRPr="001D4AA8">
        <w:rPr>
          <w:rFonts w:ascii="Sylfaen" w:hAnsi="Sylfaen"/>
          <w:sz w:val="24"/>
          <w:szCs w:val="24"/>
        </w:rPr>
        <w:t>dispositivo di raffr</w:t>
      </w:r>
      <w:r w:rsidR="00FE617C" w:rsidRPr="001D4AA8">
        <w:rPr>
          <w:rFonts w:ascii="Sylfaen" w:hAnsi="Sylfaen"/>
          <w:sz w:val="24"/>
          <w:szCs w:val="24"/>
        </w:rPr>
        <w:t>eddamento di rischiose intimità -</w:t>
      </w:r>
      <w:r w:rsidR="005750E2" w:rsidRPr="001D4AA8">
        <w:rPr>
          <w:rFonts w:ascii="Sylfaen" w:hAnsi="Sylfaen"/>
          <w:sz w:val="24"/>
          <w:szCs w:val="24"/>
        </w:rPr>
        <w:t xml:space="preserve"> e al tempo stesso un m</w:t>
      </w:r>
      <w:r w:rsidR="00DB74A0" w:rsidRPr="001D4AA8">
        <w:rPr>
          <w:rFonts w:ascii="Sylfaen" w:hAnsi="Sylfaen"/>
          <w:sz w:val="24"/>
          <w:szCs w:val="24"/>
        </w:rPr>
        <w:t>odo</w:t>
      </w:r>
      <w:r w:rsidR="005750E2" w:rsidRPr="001D4AA8">
        <w:rPr>
          <w:rFonts w:ascii="Sylfaen" w:hAnsi="Sylfaen"/>
          <w:sz w:val="24"/>
          <w:szCs w:val="24"/>
        </w:rPr>
        <w:t xml:space="preserve"> per controllarle</w:t>
      </w:r>
      <w:r w:rsidR="00FE617C" w:rsidRPr="001D4AA8">
        <w:rPr>
          <w:rStyle w:val="Rimandonotaapidipagina"/>
          <w:rFonts w:ascii="Sylfaen" w:hAnsi="Sylfaen"/>
          <w:sz w:val="24"/>
          <w:szCs w:val="24"/>
        </w:rPr>
        <w:footnoteReference w:id="25"/>
      </w:r>
      <w:r w:rsidR="005750E2" w:rsidRPr="001D4AA8">
        <w:rPr>
          <w:rFonts w:ascii="Sylfaen" w:hAnsi="Sylfaen"/>
          <w:sz w:val="24"/>
          <w:szCs w:val="24"/>
        </w:rPr>
        <w:t xml:space="preserve">, ma è indubbio che </w:t>
      </w:r>
      <w:r w:rsidR="00DB74A0" w:rsidRPr="001D4AA8">
        <w:rPr>
          <w:rFonts w:ascii="Sylfaen" w:hAnsi="Sylfaen"/>
          <w:sz w:val="24"/>
          <w:szCs w:val="24"/>
        </w:rPr>
        <w:t>il lavoro autobiografico favorisce il processo di riflessione e interiorizzazione</w:t>
      </w:r>
      <w:r w:rsidR="00EB5775" w:rsidRPr="001D4AA8">
        <w:rPr>
          <w:rFonts w:ascii="Sylfaen" w:hAnsi="Sylfaen"/>
          <w:sz w:val="24"/>
          <w:szCs w:val="24"/>
        </w:rPr>
        <w:t>,</w:t>
      </w:r>
      <w:r w:rsidR="00DB74A0" w:rsidRPr="001D4AA8">
        <w:rPr>
          <w:rFonts w:ascii="Sylfaen" w:hAnsi="Sylfaen"/>
          <w:sz w:val="24"/>
          <w:szCs w:val="24"/>
        </w:rPr>
        <w:t xml:space="preserve"> </w:t>
      </w:r>
      <w:r w:rsidR="00EB5775" w:rsidRPr="001D4AA8">
        <w:rPr>
          <w:rFonts w:ascii="Sylfaen" w:hAnsi="Sylfaen"/>
          <w:sz w:val="24"/>
          <w:szCs w:val="24"/>
        </w:rPr>
        <w:t>è la via alla</w:t>
      </w:r>
      <w:r w:rsidR="00DB74A0" w:rsidRPr="001D4AA8">
        <w:rPr>
          <w:rFonts w:ascii="Sylfaen" w:hAnsi="Sylfaen"/>
          <w:sz w:val="24"/>
          <w:szCs w:val="24"/>
        </w:rPr>
        <w:t xml:space="preserve"> scoperta di sé. Questa dialettica è evidente in Teresa. La sua è una </w:t>
      </w:r>
      <w:r w:rsidR="00734ABB" w:rsidRPr="001D4AA8">
        <w:rPr>
          <w:rFonts w:ascii="Sylfaen" w:hAnsi="Sylfaen"/>
          <w:sz w:val="24"/>
          <w:szCs w:val="24"/>
        </w:rPr>
        <w:t>«</w:t>
      </w:r>
      <w:r w:rsidR="00DB74A0" w:rsidRPr="001D4AA8">
        <w:rPr>
          <w:rFonts w:ascii="Sylfaen" w:hAnsi="Sylfaen"/>
          <w:sz w:val="24"/>
          <w:szCs w:val="24"/>
        </w:rPr>
        <w:t xml:space="preserve">scrittura </w:t>
      </w:r>
      <w:r w:rsidR="00EB5775" w:rsidRPr="001D4AA8">
        <w:rPr>
          <w:rFonts w:ascii="Sylfaen" w:hAnsi="Sylfaen"/>
          <w:sz w:val="24"/>
          <w:szCs w:val="24"/>
        </w:rPr>
        <w:t>obbediente</w:t>
      </w:r>
      <w:r w:rsidR="00734ABB" w:rsidRPr="001D4AA8">
        <w:rPr>
          <w:rFonts w:ascii="Sylfaen" w:hAnsi="Sylfaen"/>
          <w:sz w:val="24"/>
          <w:szCs w:val="24"/>
        </w:rPr>
        <w:t>»</w:t>
      </w:r>
      <w:r w:rsidR="00EB5775" w:rsidRPr="001D4AA8">
        <w:rPr>
          <w:rFonts w:ascii="Sylfaen" w:hAnsi="Sylfaen"/>
          <w:sz w:val="24"/>
          <w:szCs w:val="24"/>
        </w:rPr>
        <w:t xml:space="preserve">: </w:t>
      </w:r>
    </w:p>
    <w:p w:rsidR="00A25AB1" w:rsidRPr="001D4AA8" w:rsidRDefault="00A25AB1" w:rsidP="00D12A34">
      <w:pPr>
        <w:spacing w:after="0" w:line="240" w:lineRule="auto"/>
        <w:ind w:left="227"/>
        <w:jc w:val="both"/>
        <w:rPr>
          <w:rFonts w:ascii="Sylfaen" w:hAnsi="Sylfaen"/>
        </w:rPr>
      </w:pPr>
    </w:p>
    <w:p w:rsidR="00D12A34" w:rsidRPr="001D4AA8" w:rsidRDefault="00D12A34" w:rsidP="00D12A34">
      <w:pPr>
        <w:spacing w:after="0" w:line="240" w:lineRule="auto"/>
        <w:ind w:left="227"/>
        <w:jc w:val="both"/>
        <w:rPr>
          <w:rFonts w:ascii="Sylfaen" w:hAnsi="Sylfaen"/>
        </w:rPr>
      </w:pPr>
      <w:r w:rsidRPr="001D4AA8">
        <w:rPr>
          <w:rFonts w:ascii="Sylfaen" w:hAnsi="Sylfaen"/>
        </w:rPr>
        <w:t>Ma non concedo alcun permesso per quello che dirò da qui in avanti. Se mostrano a qualcuno questo scritto, non voglio che ne dicano l’autrice né a chi avvennero queste cose. Perciò non metto il mio nome né quello di alcun altro, e farò il possibile per non essere riconosciuta: questo chiedo per l’amor di Dio. L’approvazione di uomini tanto dotti e assennati sarà da sola sufficiente per dare autorità a quella qualsiasi buona cosa che il Signore mi darà grazia di dire. In tal caso il merito è tutto suo. Io non ne ho alcuno, perché sono senza istruzione, senza virtù, senza aiuto di dotti e di alcun altro. Se scrivo, lo sanno solo quelli che me l’hanno comandato e che ora non sono qui. Poi scrivo rubando il tempo e con pena, perché ciò mi impedisce di filare</w:t>
      </w:r>
      <w:r w:rsidR="00CC1718" w:rsidRPr="001D4AA8">
        <w:rPr>
          <w:rFonts w:ascii="Sylfaen" w:hAnsi="Sylfaen"/>
        </w:rPr>
        <w:t>, mentre sono in una casa povera e con molte altre occupazioni</w:t>
      </w:r>
      <w:r w:rsidR="00CC1718" w:rsidRPr="001D4AA8">
        <w:rPr>
          <w:rStyle w:val="Rimandonotaapidipagina"/>
          <w:rFonts w:ascii="Sylfaen" w:hAnsi="Sylfaen"/>
        </w:rPr>
        <w:footnoteReference w:id="26"/>
      </w:r>
      <w:r w:rsidR="00CC1718" w:rsidRPr="001D4AA8">
        <w:rPr>
          <w:rFonts w:ascii="Sylfaen" w:hAnsi="Sylfaen"/>
        </w:rPr>
        <w:t>.</w:t>
      </w:r>
    </w:p>
    <w:p w:rsidR="00CC1718" w:rsidRPr="001D4AA8" w:rsidRDefault="00CC1718" w:rsidP="005E1665">
      <w:pPr>
        <w:spacing w:after="0" w:line="360" w:lineRule="auto"/>
        <w:ind w:firstLine="227"/>
        <w:jc w:val="both"/>
        <w:rPr>
          <w:rFonts w:ascii="Sylfaen" w:hAnsi="Sylfaen"/>
          <w:sz w:val="24"/>
          <w:szCs w:val="24"/>
        </w:rPr>
      </w:pPr>
    </w:p>
    <w:p w:rsidR="00CC0AF3" w:rsidRPr="001D4AA8" w:rsidRDefault="00CC1718" w:rsidP="005E1665">
      <w:pPr>
        <w:spacing w:after="0" w:line="360" w:lineRule="auto"/>
        <w:ind w:firstLine="227"/>
        <w:jc w:val="both"/>
        <w:rPr>
          <w:rFonts w:ascii="Sylfaen" w:hAnsi="Sylfaen"/>
          <w:sz w:val="24"/>
          <w:szCs w:val="24"/>
        </w:rPr>
      </w:pPr>
      <w:r w:rsidRPr="001D4AA8">
        <w:rPr>
          <w:rFonts w:ascii="Sylfaen" w:hAnsi="Sylfaen"/>
          <w:sz w:val="24"/>
          <w:szCs w:val="24"/>
        </w:rPr>
        <w:t>L</w:t>
      </w:r>
      <w:r w:rsidR="00EB5775" w:rsidRPr="001D4AA8">
        <w:rPr>
          <w:rFonts w:ascii="Sylfaen" w:hAnsi="Sylfaen"/>
          <w:sz w:val="24"/>
          <w:szCs w:val="24"/>
        </w:rPr>
        <w:t>a retorica dell</w:t>
      </w:r>
      <w:r w:rsidR="00493324" w:rsidRPr="001D4AA8">
        <w:rPr>
          <w:rFonts w:ascii="Sylfaen" w:hAnsi="Sylfaen"/>
          <w:sz w:val="24"/>
          <w:szCs w:val="24"/>
        </w:rPr>
        <w:t>’</w:t>
      </w:r>
      <w:r w:rsidR="00EB5775" w:rsidRPr="001D4AA8">
        <w:rPr>
          <w:rFonts w:ascii="Sylfaen" w:hAnsi="Sylfaen"/>
          <w:sz w:val="24"/>
          <w:szCs w:val="24"/>
        </w:rPr>
        <w:t xml:space="preserve">umiltà coltivata da tante mistiche della Riforma cattolica funziona anche come strategia </w:t>
      </w:r>
      <w:r w:rsidR="001B78F2" w:rsidRPr="001D4AA8">
        <w:rPr>
          <w:rFonts w:ascii="Sylfaen" w:hAnsi="Sylfaen"/>
          <w:sz w:val="24"/>
          <w:szCs w:val="24"/>
        </w:rPr>
        <w:t xml:space="preserve">che mira </w:t>
      </w:r>
      <w:r w:rsidR="00EB5775" w:rsidRPr="001D4AA8">
        <w:rPr>
          <w:rFonts w:ascii="Sylfaen" w:hAnsi="Sylfaen"/>
          <w:sz w:val="24"/>
          <w:szCs w:val="24"/>
        </w:rPr>
        <w:t>ad allontanare da sé ogni sospetto di vanagloria, perché</w:t>
      </w:r>
      <w:r w:rsidR="002E3C51" w:rsidRPr="001D4AA8">
        <w:rPr>
          <w:rFonts w:ascii="Sylfaen" w:hAnsi="Sylfaen"/>
          <w:sz w:val="24"/>
          <w:szCs w:val="24"/>
        </w:rPr>
        <w:t>,</w:t>
      </w:r>
      <w:r w:rsidR="00EB5775" w:rsidRPr="001D4AA8">
        <w:rPr>
          <w:rFonts w:ascii="Sylfaen" w:hAnsi="Sylfaen"/>
          <w:sz w:val="24"/>
          <w:szCs w:val="24"/>
        </w:rPr>
        <w:t xml:space="preserve"> anche se poteva accadere che le donne scrivessero, </w:t>
      </w:r>
      <w:r w:rsidR="001B78F2" w:rsidRPr="001D4AA8">
        <w:rPr>
          <w:rFonts w:ascii="Sylfaen" w:hAnsi="Sylfaen"/>
          <w:sz w:val="24"/>
          <w:szCs w:val="24"/>
        </w:rPr>
        <w:t xml:space="preserve">restava </w:t>
      </w:r>
      <w:r w:rsidR="00E91AA3" w:rsidRPr="001D4AA8">
        <w:rPr>
          <w:rFonts w:ascii="Sylfaen" w:hAnsi="Sylfaen"/>
          <w:sz w:val="24"/>
          <w:szCs w:val="24"/>
        </w:rPr>
        <w:t>sempre valido il principio</w:t>
      </w:r>
      <w:r w:rsidR="00996E6D" w:rsidRPr="001D4AA8">
        <w:rPr>
          <w:rFonts w:ascii="Sylfaen" w:hAnsi="Sylfaen"/>
          <w:sz w:val="24"/>
          <w:szCs w:val="24"/>
        </w:rPr>
        <w:t xml:space="preserve"> </w:t>
      </w:r>
      <w:r w:rsidR="00EB5775" w:rsidRPr="001D4AA8">
        <w:rPr>
          <w:rFonts w:ascii="Sylfaen" w:hAnsi="Sylfaen"/>
          <w:sz w:val="24"/>
          <w:szCs w:val="24"/>
        </w:rPr>
        <w:t xml:space="preserve">che </w:t>
      </w:r>
      <w:r w:rsidR="0017530B" w:rsidRPr="001D4AA8">
        <w:rPr>
          <w:rFonts w:ascii="Sylfaen" w:hAnsi="Sylfaen"/>
          <w:sz w:val="24"/>
          <w:szCs w:val="24"/>
        </w:rPr>
        <w:t>«</w:t>
      </w:r>
      <w:r w:rsidR="00996E6D" w:rsidRPr="001D4AA8">
        <w:rPr>
          <w:rFonts w:ascii="Sylfaen" w:hAnsi="Sylfaen"/>
          <w:sz w:val="24"/>
          <w:szCs w:val="24"/>
        </w:rPr>
        <w:t xml:space="preserve">non era </w:t>
      </w:r>
      <w:r w:rsidR="00EB5775" w:rsidRPr="001D4AA8">
        <w:rPr>
          <w:rFonts w:ascii="Sylfaen" w:hAnsi="Sylfaen"/>
          <w:sz w:val="24"/>
          <w:szCs w:val="24"/>
        </w:rPr>
        <w:t>una cosa da raccomandare</w:t>
      </w:r>
      <w:r w:rsidR="0017530B" w:rsidRPr="001D4AA8">
        <w:rPr>
          <w:rFonts w:ascii="Sylfaen" w:hAnsi="Sylfaen"/>
          <w:sz w:val="24"/>
          <w:szCs w:val="24"/>
        </w:rPr>
        <w:t>»</w:t>
      </w:r>
      <w:r w:rsidRPr="001D4AA8">
        <w:rPr>
          <w:rStyle w:val="Rimandonotaapidipagina"/>
          <w:rFonts w:ascii="Sylfaen" w:hAnsi="Sylfaen"/>
          <w:sz w:val="24"/>
          <w:szCs w:val="24"/>
        </w:rPr>
        <w:footnoteReference w:id="27"/>
      </w:r>
      <w:r w:rsidR="00EB5775" w:rsidRPr="001D4AA8">
        <w:rPr>
          <w:rFonts w:ascii="Sylfaen" w:hAnsi="Sylfaen"/>
          <w:sz w:val="24"/>
          <w:szCs w:val="24"/>
        </w:rPr>
        <w:t>. Ribadire di continuo la propria inferiorità gerarchica, i</w:t>
      </w:r>
      <w:r w:rsidR="00763CE4" w:rsidRPr="001D4AA8">
        <w:rPr>
          <w:rFonts w:ascii="Sylfaen" w:hAnsi="Sylfaen"/>
          <w:sz w:val="24"/>
          <w:szCs w:val="24"/>
        </w:rPr>
        <w:t>mpotenza e ignoranza, equivale</w:t>
      </w:r>
      <w:r w:rsidR="00EB5775" w:rsidRPr="001D4AA8">
        <w:rPr>
          <w:rFonts w:ascii="Sylfaen" w:hAnsi="Sylfaen"/>
          <w:sz w:val="24"/>
          <w:szCs w:val="24"/>
        </w:rPr>
        <w:t xml:space="preserve"> a esorcizzare la pretesa di un rovesciamento di ruoli.  Dunque, l</w:t>
      </w:r>
      <w:r w:rsidR="00493324" w:rsidRPr="001D4AA8">
        <w:rPr>
          <w:rFonts w:ascii="Sylfaen" w:hAnsi="Sylfaen"/>
          <w:sz w:val="24"/>
          <w:szCs w:val="24"/>
        </w:rPr>
        <w:t>’</w:t>
      </w:r>
      <w:r w:rsidR="00EB5775" w:rsidRPr="001D4AA8">
        <w:rPr>
          <w:rFonts w:ascii="Sylfaen" w:hAnsi="Sylfaen"/>
          <w:sz w:val="24"/>
          <w:szCs w:val="24"/>
        </w:rPr>
        <w:t xml:space="preserve">istituzione comanda, legifera e controlla, </w:t>
      </w:r>
      <w:r w:rsidR="00E33607" w:rsidRPr="001D4AA8">
        <w:rPr>
          <w:rFonts w:ascii="Sylfaen" w:hAnsi="Sylfaen"/>
          <w:sz w:val="24"/>
          <w:szCs w:val="24"/>
        </w:rPr>
        <w:t>ma per Teresa scrivere diviene soprattutto lo strumento per dare un ordine all</w:t>
      </w:r>
      <w:r w:rsidR="00493324" w:rsidRPr="001D4AA8">
        <w:rPr>
          <w:rFonts w:ascii="Sylfaen" w:hAnsi="Sylfaen"/>
          <w:sz w:val="24"/>
          <w:szCs w:val="24"/>
        </w:rPr>
        <w:t>’</w:t>
      </w:r>
      <w:r w:rsidR="00E33607" w:rsidRPr="001D4AA8">
        <w:rPr>
          <w:rFonts w:ascii="Sylfaen" w:hAnsi="Sylfaen"/>
          <w:sz w:val="24"/>
          <w:szCs w:val="24"/>
        </w:rPr>
        <w:t xml:space="preserve">anima e alla mente, circoscrive lo spazio di un </w:t>
      </w:r>
      <w:r w:rsidR="0017530B" w:rsidRPr="001D4AA8">
        <w:rPr>
          <w:rFonts w:ascii="Sylfaen" w:hAnsi="Sylfaen"/>
          <w:sz w:val="24"/>
          <w:szCs w:val="24"/>
        </w:rPr>
        <w:t>“</w:t>
      </w:r>
      <w:r w:rsidR="00E33607" w:rsidRPr="001D4AA8">
        <w:rPr>
          <w:rFonts w:ascii="Sylfaen" w:hAnsi="Sylfaen"/>
          <w:sz w:val="24"/>
          <w:szCs w:val="24"/>
        </w:rPr>
        <w:t>rientro</w:t>
      </w:r>
      <w:r w:rsidR="0017530B" w:rsidRPr="001D4AA8">
        <w:rPr>
          <w:rFonts w:ascii="Sylfaen" w:hAnsi="Sylfaen"/>
          <w:sz w:val="24"/>
          <w:szCs w:val="24"/>
        </w:rPr>
        <w:t>”</w:t>
      </w:r>
      <w:r w:rsidR="00E33607" w:rsidRPr="001D4AA8">
        <w:rPr>
          <w:rFonts w:ascii="Sylfaen" w:hAnsi="Sylfaen"/>
          <w:sz w:val="24"/>
          <w:szCs w:val="24"/>
        </w:rPr>
        <w:t xml:space="preserve"> dai suoi voli, i sogni, i deviamenti, gli eccessi, le celesti follie. </w:t>
      </w:r>
      <w:r w:rsidR="0017530B" w:rsidRPr="001D4AA8">
        <w:rPr>
          <w:rFonts w:ascii="Sylfaen" w:hAnsi="Sylfaen"/>
          <w:sz w:val="24"/>
          <w:szCs w:val="24"/>
        </w:rPr>
        <w:t>È</w:t>
      </w:r>
      <w:r w:rsidR="00E33607" w:rsidRPr="001D4AA8">
        <w:rPr>
          <w:rFonts w:ascii="Sylfaen" w:hAnsi="Sylfaen"/>
          <w:sz w:val="24"/>
          <w:szCs w:val="24"/>
        </w:rPr>
        <w:t xml:space="preserve"> un intercalare continuo: </w:t>
      </w:r>
      <w:r w:rsidR="0017530B" w:rsidRPr="001D4AA8">
        <w:rPr>
          <w:rFonts w:ascii="Sylfaen" w:hAnsi="Sylfaen"/>
          <w:sz w:val="24"/>
          <w:szCs w:val="24"/>
        </w:rPr>
        <w:t>«</w:t>
      </w:r>
      <w:r w:rsidR="00E33607" w:rsidRPr="001D4AA8">
        <w:rPr>
          <w:rFonts w:ascii="Sylfaen" w:hAnsi="Sylfaen"/>
          <w:sz w:val="24"/>
          <w:szCs w:val="24"/>
        </w:rPr>
        <w:t>Voglio adesso tornare a quanto mi hanno comandato di scrivere</w:t>
      </w:r>
      <w:r w:rsidR="0017530B" w:rsidRPr="001D4AA8">
        <w:rPr>
          <w:rFonts w:ascii="Sylfaen" w:hAnsi="Sylfaen"/>
          <w:sz w:val="24"/>
          <w:szCs w:val="24"/>
        </w:rPr>
        <w:t>»</w:t>
      </w:r>
      <w:r w:rsidR="00EA72EC" w:rsidRPr="001D4AA8">
        <w:rPr>
          <w:rStyle w:val="Rimandonotaapidipagina"/>
          <w:rFonts w:ascii="Sylfaen" w:hAnsi="Sylfaen"/>
          <w:sz w:val="24"/>
          <w:szCs w:val="24"/>
        </w:rPr>
        <w:footnoteReference w:id="28"/>
      </w:r>
      <w:r w:rsidR="00E33607" w:rsidRPr="001D4AA8">
        <w:rPr>
          <w:rFonts w:ascii="Sylfaen" w:hAnsi="Sylfaen"/>
          <w:sz w:val="24"/>
          <w:szCs w:val="24"/>
        </w:rPr>
        <w:t xml:space="preserve">. </w:t>
      </w:r>
      <w:r w:rsidR="00E33607" w:rsidRPr="001D4AA8">
        <w:rPr>
          <w:rFonts w:ascii="Sylfaen" w:hAnsi="Sylfaen"/>
          <w:i/>
          <w:sz w:val="24"/>
          <w:szCs w:val="24"/>
        </w:rPr>
        <w:t xml:space="preserve">Libro de la </w:t>
      </w:r>
      <w:proofErr w:type="spellStart"/>
      <w:r w:rsidR="00E33607" w:rsidRPr="001D4AA8">
        <w:rPr>
          <w:rFonts w:ascii="Sylfaen" w:hAnsi="Sylfaen"/>
          <w:i/>
          <w:sz w:val="24"/>
          <w:szCs w:val="24"/>
        </w:rPr>
        <w:t>vida</w:t>
      </w:r>
      <w:proofErr w:type="spellEnd"/>
      <w:r w:rsidR="00E33607" w:rsidRPr="001D4AA8">
        <w:rPr>
          <w:rFonts w:ascii="Sylfaen" w:hAnsi="Sylfaen"/>
          <w:sz w:val="24"/>
          <w:szCs w:val="24"/>
        </w:rPr>
        <w:t>: la</w:t>
      </w:r>
      <w:r w:rsidR="00493324" w:rsidRPr="001D4AA8">
        <w:rPr>
          <w:rFonts w:ascii="Sylfaen" w:hAnsi="Sylfaen"/>
          <w:sz w:val="24"/>
          <w:szCs w:val="24"/>
        </w:rPr>
        <w:t xml:space="preserve"> scrittura ricongiunge due poli,</w:t>
      </w:r>
      <w:r w:rsidR="00E33607" w:rsidRPr="001D4AA8">
        <w:rPr>
          <w:rFonts w:ascii="Sylfaen" w:hAnsi="Sylfaen"/>
          <w:sz w:val="24"/>
          <w:szCs w:val="24"/>
        </w:rPr>
        <w:t xml:space="preserve"> il vissuto e il saputo, e insieme instaura una relazione, apre la possibilità di un dialogo tra donne, le sue </w:t>
      </w:r>
      <w:r w:rsidR="00032AF4" w:rsidRPr="001D4AA8">
        <w:rPr>
          <w:rFonts w:ascii="Sylfaen" w:hAnsi="Sylfaen"/>
          <w:sz w:val="24"/>
          <w:szCs w:val="24"/>
        </w:rPr>
        <w:t>sorelle, perché</w:t>
      </w:r>
      <w:r w:rsidR="00E33607" w:rsidRPr="001D4AA8">
        <w:rPr>
          <w:rFonts w:ascii="Sylfaen" w:hAnsi="Sylfaen"/>
          <w:sz w:val="24"/>
          <w:szCs w:val="24"/>
        </w:rPr>
        <w:t xml:space="preserve"> </w:t>
      </w:r>
      <w:r w:rsidR="002E3C51" w:rsidRPr="001D4AA8">
        <w:rPr>
          <w:rFonts w:ascii="Sylfaen" w:hAnsi="Sylfaen"/>
          <w:sz w:val="24"/>
          <w:szCs w:val="24"/>
        </w:rPr>
        <w:t>“</w:t>
      </w:r>
      <w:r w:rsidR="00E33607" w:rsidRPr="001D4AA8">
        <w:rPr>
          <w:rFonts w:ascii="Sylfaen" w:hAnsi="Sylfaen"/>
          <w:sz w:val="24"/>
          <w:szCs w:val="24"/>
        </w:rPr>
        <w:t>tra noi</w:t>
      </w:r>
      <w:r w:rsidR="002E3C51" w:rsidRPr="001D4AA8">
        <w:rPr>
          <w:rFonts w:ascii="Sylfaen" w:hAnsi="Sylfaen"/>
          <w:sz w:val="24"/>
          <w:szCs w:val="24"/>
        </w:rPr>
        <w:t>”</w:t>
      </w:r>
      <w:r w:rsidR="00E33607" w:rsidRPr="001D4AA8">
        <w:rPr>
          <w:rFonts w:ascii="Sylfaen" w:hAnsi="Sylfaen"/>
          <w:sz w:val="24"/>
          <w:szCs w:val="24"/>
        </w:rPr>
        <w:t xml:space="preserve"> è più facile intendersi. </w:t>
      </w:r>
    </w:p>
    <w:p w:rsidR="000F4AE2" w:rsidRPr="001D4AA8" w:rsidRDefault="004821DB" w:rsidP="005E1665">
      <w:pPr>
        <w:spacing w:after="0" w:line="360" w:lineRule="auto"/>
        <w:ind w:firstLine="227"/>
        <w:jc w:val="both"/>
        <w:rPr>
          <w:rFonts w:ascii="Sylfaen" w:hAnsi="Sylfaen"/>
          <w:sz w:val="24"/>
          <w:szCs w:val="24"/>
        </w:rPr>
      </w:pPr>
      <w:r w:rsidRPr="001D4AA8">
        <w:rPr>
          <w:rFonts w:ascii="Sylfaen" w:hAnsi="Sylfaen"/>
          <w:sz w:val="24"/>
          <w:szCs w:val="24"/>
        </w:rPr>
        <w:t>Ma a questa raggiunta autonomia scrittoria, che rappresenta indubbiamente un progresso nel cammino dell</w:t>
      </w:r>
      <w:r w:rsidR="00493324" w:rsidRPr="001D4AA8">
        <w:rPr>
          <w:rFonts w:ascii="Sylfaen" w:hAnsi="Sylfaen"/>
          <w:sz w:val="24"/>
          <w:szCs w:val="24"/>
        </w:rPr>
        <w:t>’</w:t>
      </w:r>
      <w:r w:rsidRPr="001D4AA8">
        <w:rPr>
          <w:rFonts w:ascii="Sylfaen" w:hAnsi="Sylfaen"/>
          <w:sz w:val="24"/>
          <w:szCs w:val="24"/>
        </w:rPr>
        <w:t xml:space="preserve">autocoscienza femminile, corrisponde un fatto che mi pare caratteristico di Teresa, ed è, come si diceva, la chiusura della profezia, che era stata invece una dimensione importante della testimonianza delle donne medievali, </w:t>
      </w:r>
      <w:r w:rsidR="002E3C51" w:rsidRPr="001D4AA8">
        <w:rPr>
          <w:rFonts w:ascii="Sylfaen" w:hAnsi="Sylfaen"/>
          <w:sz w:val="24"/>
          <w:szCs w:val="24"/>
        </w:rPr>
        <w:t>dove la</w:t>
      </w:r>
      <w:r w:rsidRPr="001D4AA8">
        <w:rPr>
          <w:rFonts w:ascii="Sylfaen" w:hAnsi="Sylfaen"/>
          <w:sz w:val="24"/>
          <w:szCs w:val="24"/>
        </w:rPr>
        <w:t xml:space="preserve"> parola aveva assunto anche una valenza pubblica, storica, in alcune di loro, come </w:t>
      </w:r>
      <w:proofErr w:type="spellStart"/>
      <w:r w:rsidRPr="001D4AA8">
        <w:rPr>
          <w:rFonts w:ascii="Sylfaen" w:hAnsi="Sylfaen"/>
          <w:sz w:val="24"/>
          <w:szCs w:val="24"/>
        </w:rPr>
        <w:t>Brigida</w:t>
      </w:r>
      <w:proofErr w:type="spellEnd"/>
      <w:r w:rsidRPr="001D4AA8">
        <w:rPr>
          <w:rFonts w:ascii="Sylfaen" w:hAnsi="Sylfaen"/>
          <w:sz w:val="24"/>
          <w:szCs w:val="24"/>
        </w:rPr>
        <w:t xml:space="preserve"> di Svezia e Caterina da Siena, anche esplicitamente politica</w:t>
      </w:r>
      <w:r w:rsidR="001B78F2" w:rsidRPr="001D4AA8">
        <w:rPr>
          <w:rStyle w:val="Rimandonotaapidipagina"/>
          <w:rFonts w:ascii="Sylfaen" w:hAnsi="Sylfaen"/>
          <w:sz w:val="24"/>
          <w:szCs w:val="24"/>
        </w:rPr>
        <w:footnoteReference w:id="29"/>
      </w:r>
      <w:r w:rsidRPr="001D4AA8">
        <w:rPr>
          <w:rFonts w:ascii="Sylfaen" w:hAnsi="Sylfaen"/>
          <w:sz w:val="24"/>
          <w:szCs w:val="24"/>
        </w:rPr>
        <w:t xml:space="preserve">. </w:t>
      </w:r>
      <w:r w:rsidR="00D54A7D" w:rsidRPr="001D4AA8">
        <w:rPr>
          <w:rFonts w:ascii="Sylfaen" w:hAnsi="Sylfaen"/>
          <w:sz w:val="24"/>
          <w:szCs w:val="24"/>
        </w:rPr>
        <w:t xml:space="preserve">Benché spesso contrastata, una profezia laica, svincolata dalla tutela ecclesiastica, nel Medioevo aveva trovato largo spazio per manifestarsi: neppure i più tenaci oppositori dei carismi femminili avevano potuto </w:t>
      </w:r>
      <w:r w:rsidR="00DF2416" w:rsidRPr="001D4AA8">
        <w:rPr>
          <w:rFonts w:ascii="Sylfaen" w:hAnsi="Sylfaen"/>
          <w:sz w:val="24"/>
          <w:szCs w:val="24"/>
        </w:rPr>
        <w:t xml:space="preserve">mai </w:t>
      </w:r>
      <w:r w:rsidR="00D54A7D" w:rsidRPr="001D4AA8">
        <w:rPr>
          <w:rFonts w:ascii="Sylfaen" w:hAnsi="Sylfaen"/>
          <w:sz w:val="24"/>
          <w:szCs w:val="24"/>
        </w:rPr>
        <w:t>smentire il principio ch</w:t>
      </w:r>
      <w:r w:rsidR="00996E6D" w:rsidRPr="001D4AA8">
        <w:rPr>
          <w:rFonts w:ascii="Sylfaen" w:hAnsi="Sylfaen"/>
          <w:sz w:val="24"/>
          <w:szCs w:val="24"/>
        </w:rPr>
        <w:t xml:space="preserve">e lo Spirito soffia dove vuole e che </w:t>
      </w:r>
      <w:r w:rsidR="001B78F2" w:rsidRPr="001D4AA8">
        <w:rPr>
          <w:rFonts w:ascii="Sylfaen" w:hAnsi="Sylfaen"/>
          <w:sz w:val="24"/>
          <w:szCs w:val="24"/>
        </w:rPr>
        <w:t xml:space="preserve">non si può impedire a </w:t>
      </w:r>
      <w:r w:rsidR="00996E6D" w:rsidRPr="001D4AA8">
        <w:rPr>
          <w:rFonts w:ascii="Sylfaen" w:hAnsi="Sylfaen"/>
          <w:sz w:val="24"/>
          <w:szCs w:val="24"/>
        </w:rPr>
        <w:t xml:space="preserve">Gesù </w:t>
      </w:r>
      <w:r w:rsidR="001B78F2" w:rsidRPr="001D4AA8">
        <w:rPr>
          <w:rFonts w:ascii="Sylfaen" w:hAnsi="Sylfaen"/>
          <w:sz w:val="24"/>
          <w:szCs w:val="24"/>
        </w:rPr>
        <w:t>di</w:t>
      </w:r>
      <w:r w:rsidR="00996E6D" w:rsidRPr="001D4AA8">
        <w:rPr>
          <w:rFonts w:ascii="Sylfaen" w:hAnsi="Sylfaen"/>
          <w:sz w:val="24"/>
          <w:szCs w:val="24"/>
        </w:rPr>
        <w:t xml:space="preserve"> passare attraverso </w:t>
      </w:r>
      <w:r w:rsidR="001B78F2" w:rsidRPr="001D4AA8">
        <w:rPr>
          <w:rFonts w:ascii="Sylfaen" w:hAnsi="Sylfaen"/>
          <w:sz w:val="24"/>
          <w:szCs w:val="24"/>
        </w:rPr>
        <w:t xml:space="preserve">le </w:t>
      </w:r>
      <w:r w:rsidR="00996E6D" w:rsidRPr="001D4AA8">
        <w:rPr>
          <w:rFonts w:ascii="Sylfaen" w:hAnsi="Sylfaen"/>
          <w:sz w:val="24"/>
          <w:szCs w:val="24"/>
        </w:rPr>
        <w:t>vie non ordinarie</w:t>
      </w:r>
      <w:r w:rsidR="00D10D18" w:rsidRPr="001D4AA8">
        <w:rPr>
          <w:rStyle w:val="Rimandonotaapidipagina"/>
          <w:rFonts w:ascii="Sylfaen" w:hAnsi="Sylfaen"/>
          <w:sz w:val="24"/>
          <w:szCs w:val="24"/>
        </w:rPr>
        <w:footnoteReference w:id="30"/>
      </w:r>
      <w:r w:rsidR="00493324" w:rsidRPr="001D4AA8">
        <w:rPr>
          <w:rFonts w:ascii="Sylfaen" w:hAnsi="Sylfaen"/>
          <w:sz w:val="24"/>
          <w:szCs w:val="24"/>
        </w:rPr>
        <w:t>.</w:t>
      </w:r>
    </w:p>
    <w:p w:rsidR="001B78F2" w:rsidRPr="001D4AA8" w:rsidRDefault="00372325" w:rsidP="005E1665">
      <w:pPr>
        <w:spacing w:after="0" w:line="360" w:lineRule="auto"/>
        <w:ind w:firstLine="227"/>
        <w:jc w:val="both"/>
        <w:rPr>
          <w:rFonts w:ascii="Sylfaen" w:hAnsi="Sylfaen"/>
          <w:sz w:val="24"/>
          <w:szCs w:val="24"/>
        </w:rPr>
      </w:pPr>
      <w:r w:rsidRPr="001D4AA8">
        <w:rPr>
          <w:rFonts w:ascii="Sylfaen" w:hAnsi="Sylfaen"/>
          <w:sz w:val="24"/>
          <w:szCs w:val="24"/>
        </w:rPr>
        <w:lastRenderedPageBreak/>
        <w:t xml:space="preserve">Ma il riformismo di Teresa, tutta la sua passione apostolica, non si rivolge più al grande tema della </w:t>
      </w:r>
      <w:proofErr w:type="spellStart"/>
      <w:r w:rsidRPr="001D4AA8">
        <w:rPr>
          <w:rFonts w:ascii="Sylfaen" w:hAnsi="Sylfaen"/>
          <w:i/>
          <w:sz w:val="24"/>
          <w:szCs w:val="24"/>
        </w:rPr>
        <w:t>renovatio</w:t>
      </w:r>
      <w:proofErr w:type="spellEnd"/>
      <w:r w:rsidRPr="001D4AA8">
        <w:rPr>
          <w:rFonts w:ascii="Sylfaen" w:hAnsi="Sylfaen"/>
          <w:i/>
          <w:sz w:val="24"/>
          <w:szCs w:val="24"/>
        </w:rPr>
        <w:t xml:space="preserve"> </w:t>
      </w:r>
      <w:proofErr w:type="spellStart"/>
      <w:r w:rsidRPr="001D4AA8">
        <w:rPr>
          <w:rFonts w:ascii="Sylfaen" w:hAnsi="Sylfaen"/>
          <w:i/>
          <w:sz w:val="24"/>
          <w:szCs w:val="24"/>
        </w:rPr>
        <w:t>Ecclesiae</w:t>
      </w:r>
      <w:proofErr w:type="spellEnd"/>
      <w:r w:rsidRPr="001D4AA8">
        <w:rPr>
          <w:rFonts w:ascii="Sylfaen" w:hAnsi="Sylfaen"/>
          <w:sz w:val="24"/>
          <w:szCs w:val="24"/>
        </w:rPr>
        <w:t xml:space="preserve">. Con il martirio di Savonarola per comando di Alessandro </w:t>
      </w:r>
      <w:proofErr w:type="spellStart"/>
      <w:r w:rsidRPr="001D4AA8">
        <w:rPr>
          <w:rFonts w:ascii="Sylfaen" w:hAnsi="Sylfaen"/>
          <w:sz w:val="24"/>
          <w:szCs w:val="24"/>
        </w:rPr>
        <w:t>VI</w:t>
      </w:r>
      <w:proofErr w:type="spellEnd"/>
      <w:r w:rsidRPr="001D4AA8">
        <w:rPr>
          <w:rFonts w:ascii="Sylfaen" w:hAnsi="Sylfaen"/>
          <w:sz w:val="24"/>
          <w:szCs w:val="24"/>
        </w:rPr>
        <w:t xml:space="preserve"> </w:t>
      </w:r>
      <w:r w:rsidR="00996E6D" w:rsidRPr="001D4AA8">
        <w:rPr>
          <w:rFonts w:ascii="Sylfaen" w:hAnsi="Sylfaen"/>
          <w:sz w:val="24"/>
          <w:szCs w:val="24"/>
        </w:rPr>
        <w:t xml:space="preserve">è finito anche </w:t>
      </w:r>
      <w:r w:rsidRPr="001D4AA8">
        <w:rPr>
          <w:rFonts w:ascii="Sylfaen" w:hAnsi="Sylfaen"/>
          <w:sz w:val="24"/>
          <w:szCs w:val="24"/>
        </w:rPr>
        <w:t>il tempo dei profeti</w:t>
      </w:r>
      <w:r w:rsidR="00D10D18" w:rsidRPr="001D4AA8">
        <w:rPr>
          <w:rStyle w:val="Rimandonotaapidipagina"/>
          <w:rFonts w:ascii="Sylfaen" w:hAnsi="Sylfaen"/>
          <w:sz w:val="24"/>
          <w:szCs w:val="24"/>
        </w:rPr>
        <w:footnoteReference w:id="31"/>
      </w:r>
      <w:r w:rsidR="006C26C6" w:rsidRPr="001D4AA8">
        <w:rPr>
          <w:rFonts w:ascii="Sylfaen" w:hAnsi="Sylfaen"/>
          <w:sz w:val="24"/>
          <w:szCs w:val="24"/>
        </w:rPr>
        <w:t>, così come la intensa stagione delle sante vive, consigliere di principi, ma anche di papi</w:t>
      </w:r>
      <w:r w:rsidR="002E3C51" w:rsidRPr="001D4AA8">
        <w:rPr>
          <w:rStyle w:val="Rimandonotaapidipagina"/>
          <w:rFonts w:ascii="Sylfaen" w:hAnsi="Sylfaen"/>
          <w:sz w:val="24"/>
          <w:szCs w:val="24"/>
        </w:rPr>
        <w:footnoteReference w:id="32"/>
      </w:r>
      <w:r w:rsidRPr="001D4AA8">
        <w:rPr>
          <w:rFonts w:ascii="Sylfaen" w:hAnsi="Sylfaen"/>
          <w:sz w:val="24"/>
          <w:szCs w:val="24"/>
        </w:rPr>
        <w:t xml:space="preserve">: qualcosa si è perduto e non tornerà. La spiritualità di Teresa e il suo linguaggio prendono forma ed espressione in un mondo che è ormai cambiato, dove il quadro medievale di </w:t>
      </w:r>
      <w:proofErr w:type="spellStart"/>
      <w:r w:rsidRPr="001D4AA8">
        <w:rPr>
          <w:rFonts w:ascii="Sylfaen" w:hAnsi="Sylfaen"/>
          <w:i/>
          <w:sz w:val="24"/>
          <w:szCs w:val="24"/>
        </w:rPr>
        <w:t>christianitas</w:t>
      </w:r>
      <w:proofErr w:type="spellEnd"/>
      <w:r w:rsidRPr="001D4AA8">
        <w:rPr>
          <w:rFonts w:ascii="Sylfaen" w:hAnsi="Sylfaen"/>
          <w:sz w:val="24"/>
          <w:szCs w:val="24"/>
        </w:rPr>
        <w:t xml:space="preserve"> si è </w:t>
      </w:r>
      <w:r w:rsidR="00EA67F8" w:rsidRPr="001D4AA8">
        <w:rPr>
          <w:rFonts w:ascii="Sylfaen" w:hAnsi="Sylfaen"/>
          <w:sz w:val="24"/>
          <w:szCs w:val="24"/>
        </w:rPr>
        <w:t>definitivamente</w:t>
      </w:r>
      <w:r w:rsidRPr="001D4AA8">
        <w:rPr>
          <w:rFonts w:ascii="Sylfaen" w:hAnsi="Sylfaen"/>
          <w:sz w:val="24"/>
          <w:szCs w:val="24"/>
        </w:rPr>
        <w:t xml:space="preserve"> sgretolato e l</w:t>
      </w:r>
      <w:r w:rsidR="00493324" w:rsidRPr="001D4AA8">
        <w:rPr>
          <w:rFonts w:ascii="Sylfaen" w:hAnsi="Sylfaen"/>
          <w:sz w:val="24"/>
          <w:szCs w:val="24"/>
        </w:rPr>
        <w:t>’</w:t>
      </w:r>
      <w:r w:rsidRPr="001D4AA8">
        <w:rPr>
          <w:rFonts w:ascii="Sylfaen" w:hAnsi="Sylfaen"/>
          <w:sz w:val="24"/>
          <w:szCs w:val="24"/>
        </w:rPr>
        <w:t xml:space="preserve">antica religione della </w:t>
      </w:r>
      <w:r w:rsidR="00EA67F8" w:rsidRPr="001D4AA8">
        <w:rPr>
          <w:rFonts w:ascii="Sylfaen" w:hAnsi="Sylfaen"/>
          <w:sz w:val="24"/>
          <w:szCs w:val="24"/>
        </w:rPr>
        <w:t>unità</w:t>
      </w:r>
      <w:r w:rsidRPr="001D4AA8">
        <w:rPr>
          <w:rFonts w:ascii="Sylfaen" w:hAnsi="Sylfaen"/>
          <w:sz w:val="24"/>
          <w:szCs w:val="24"/>
        </w:rPr>
        <w:t xml:space="preserve"> è esplosa. Non si tratta solo di un fatto disciplinare in una Chiesa che assume un volto sempre più clericale: è la presa d</w:t>
      </w:r>
      <w:r w:rsidR="0017530B" w:rsidRPr="001D4AA8">
        <w:rPr>
          <w:rFonts w:ascii="Sylfaen" w:hAnsi="Sylfaen"/>
          <w:sz w:val="24"/>
          <w:szCs w:val="24"/>
        </w:rPr>
        <w:t>’</w:t>
      </w:r>
      <w:r w:rsidRPr="001D4AA8">
        <w:rPr>
          <w:rFonts w:ascii="Sylfaen" w:hAnsi="Sylfaen"/>
          <w:sz w:val="24"/>
          <w:szCs w:val="24"/>
        </w:rPr>
        <w:t xml:space="preserve">atto che una profezia </w:t>
      </w:r>
      <w:r w:rsidR="00EA67F8" w:rsidRPr="001D4AA8">
        <w:rPr>
          <w:rFonts w:ascii="Sylfaen" w:hAnsi="Sylfaen"/>
          <w:sz w:val="24"/>
          <w:szCs w:val="24"/>
        </w:rPr>
        <w:t xml:space="preserve">di significato universale </w:t>
      </w:r>
      <w:r w:rsidRPr="001D4AA8">
        <w:rPr>
          <w:rFonts w:ascii="Sylfaen" w:hAnsi="Sylfaen"/>
          <w:sz w:val="24"/>
          <w:szCs w:val="24"/>
        </w:rPr>
        <w:t>non è più possibile</w:t>
      </w:r>
      <w:r w:rsidR="000D6DB4" w:rsidRPr="001D4AA8">
        <w:rPr>
          <w:rFonts w:ascii="Sylfaen" w:hAnsi="Sylfaen"/>
          <w:sz w:val="24"/>
          <w:szCs w:val="24"/>
        </w:rPr>
        <w:t>.</w:t>
      </w:r>
      <w:r w:rsidRPr="001D4AA8">
        <w:rPr>
          <w:rFonts w:ascii="Sylfaen" w:hAnsi="Sylfaen"/>
          <w:sz w:val="24"/>
          <w:szCs w:val="24"/>
        </w:rPr>
        <w:t xml:space="preserve"> </w:t>
      </w:r>
      <w:r w:rsidR="00FE617C" w:rsidRPr="001D4AA8">
        <w:rPr>
          <w:rFonts w:ascii="Sylfaen" w:hAnsi="Sylfaen"/>
          <w:sz w:val="24"/>
          <w:szCs w:val="24"/>
        </w:rPr>
        <w:t xml:space="preserve">Esemplare sotto questo profilo è l’itinerario di </w:t>
      </w:r>
      <w:r w:rsidR="00E5590A" w:rsidRPr="001D4AA8">
        <w:rPr>
          <w:rFonts w:ascii="Sylfaen" w:hAnsi="Sylfaen"/>
          <w:sz w:val="24"/>
          <w:szCs w:val="24"/>
        </w:rPr>
        <w:t xml:space="preserve">un’altra grande carmelitana, </w:t>
      </w:r>
      <w:r w:rsidR="00DF2416" w:rsidRPr="001D4AA8">
        <w:rPr>
          <w:rFonts w:ascii="Sylfaen" w:hAnsi="Sylfaen"/>
          <w:sz w:val="24"/>
          <w:szCs w:val="24"/>
        </w:rPr>
        <w:t xml:space="preserve">contemporanea di Teresa, la fiorentina </w:t>
      </w:r>
      <w:r w:rsidRPr="001D4AA8">
        <w:rPr>
          <w:rFonts w:ascii="Sylfaen" w:hAnsi="Sylfaen"/>
          <w:sz w:val="24"/>
          <w:szCs w:val="24"/>
        </w:rPr>
        <w:t>Maria Maddalena de</w:t>
      </w:r>
      <w:r w:rsidR="0017530B" w:rsidRPr="001D4AA8">
        <w:rPr>
          <w:rFonts w:ascii="Sylfaen" w:hAnsi="Sylfaen"/>
          <w:sz w:val="24"/>
          <w:szCs w:val="24"/>
        </w:rPr>
        <w:t>’</w:t>
      </w:r>
      <w:r w:rsidR="00FE617C" w:rsidRPr="001D4AA8">
        <w:rPr>
          <w:rFonts w:ascii="Sylfaen" w:hAnsi="Sylfaen"/>
          <w:sz w:val="24"/>
          <w:szCs w:val="24"/>
        </w:rPr>
        <w:t xml:space="preserve"> Pazzi</w:t>
      </w:r>
      <w:r w:rsidR="00F67C66" w:rsidRPr="001D4AA8">
        <w:rPr>
          <w:rFonts w:ascii="Sylfaen" w:hAnsi="Sylfaen"/>
          <w:sz w:val="24"/>
          <w:szCs w:val="24"/>
        </w:rPr>
        <w:t xml:space="preserve">. </w:t>
      </w:r>
      <w:r w:rsidR="005300A8" w:rsidRPr="001D4AA8">
        <w:rPr>
          <w:rFonts w:ascii="Sylfaen" w:hAnsi="Sylfaen"/>
          <w:sz w:val="24"/>
          <w:szCs w:val="24"/>
        </w:rPr>
        <w:t>La suora s</w:t>
      </w:r>
      <w:r w:rsidR="00F67C66" w:rsidRPr="001D4AA8">
        <w:rPr>
          <w:rFonts w:ascii="Sylfaen" w:hAnsi="Sylfaen"/>
          <w:sz w:val="24"/>
          <w:szCs w:val="24"/>
        </w:rPr>
        <w:t>i rivolse</w:t>
      </w:r>
      <w:r w:rsidR="00DF2416" w:rsidRPr="001D4AA8">
        <w:rPr>
          <w:rFonts w:ascii="Sylfaen" w:hAnsi="Sylfaen"/>
          <w:sz w:val="24"/>
          <w:szCs w:val="24"/>
        </w:rPr>
        <w:t xml:space="preserve"> al papa, a grandi prelati e a confessori</w:t>
      </w:r>
      <w:r w:rsidR="00F67C66" w:rsidRPr="001D4AA8">
        <w:rPr>
          <w:rFonts w:ascii="Sylfaen" w:hAnsi="Sylfaen"/>
          <w:sz w:val="24"/>
          <w:szCs w:val="24"/>
        </w:rPr>
        <w:t>, ma le sue lettere non lasciarono mai il monastero: inascoltata</w:t>
      </w:r>
      <w:r w:rsidR="005300A8" w:rsidRPr="001D4AA8">
        <w:rPr>
          <w:rFonts w:ascii="Sylfaen" w:hAnsi="Sylfaen"/>
          <w:sz w:val="24"/>
          <w:szCs w:val="24"/>
        </w:rPr>
        <w:t>,</w:t>
      </w:r>
      <w:r w:rsidR="00F67C66" w:rsidRPr="001D4AA8">
        <w:rPr>
          <w:rFonts w:ascii="Sylfaen" w:hAnsi="Sylfaen"/>
          <w:sz w:val="24"/>
          <w:szCs w:val="24"/>
        </w:rPr>
        <w:t xml:space="preserve"> si chiuse nel silenzio, interrotto solo dalle parole dell’estasi, «fra le più sconvolgenti che si ricordino in area cristiana»</w:t>
      </w:r>
      <w:r w:rsidR="00F67C66" w:rsidRPr="001D4AA8">
        <w:rPr>
          <w:rStyle w:val="Rimandonotaapidipagina"/>
          <w:rFonts w:ascii="Sylfaen" w:hAnsi="Sylfaen"/>
          <w:sz w:val="24"/>
          <w:szCs w:val="24"/>
        </w:rPr>
        <w:footnoteReference w:id="33"/>
      </w:r>
      <w:r w:rsidR="00F67C66" w:rsidRPr="001D4AA8">
        <w:rPr>
          <w:rFonts w:ascii="Sylfaen" w:hAnsi="Sylfaen"/>
          <w:sz w:val="24"/>
          <w:szCs w:val="24"/>
        </w:rPr>
        <w:t xml:space="preserve">. </w:t>
      </w:r>
      <w:r w:rsidRPr="001D4AA8">
        <w:rPr>
          <w:rFonts w:ascii="Sylfaen" w:hAnsi="Sylfaen"/>
          <w:sz w:val="24"/>
          <w:szCs w:val="24"/>
        </w:rPr>
        <w:t xml:space="preserve"> </w:t>
      </w:r>
    </w:p>
    <w:p w:rsidR="00734ABB" w:rsidRPr="001D4AA8" w:rsidRDefault="00F67C66" w:rsidP="005E1665">
      <w:pPr>
        <w:spacing w:after="0" w:line="360" w:lineRule="auto"/>
        <w:ind w:firstLine="227"/>
        <w:jc w:val="both"/>
        <w:rPr>
          <w:rFonts w:ascii="Sylfaen" w:hAnsi="Sylfaen"/>
          <w:sz w:val="24"/>
          <w:szCs w:val="24"/>
        </w:rPr>
      </w:pPr>
      <w:r w:rsidRPr="001D4AA8">
        <w:rPr>
          <w:rFonts w:ascii="Sylfaen" w:hAnsi="Sylfaen"/>
          <w:sz w:val="24"/>
          <w:szCs w:val="24"/>
        </w:rPr>
        <w:t>Del resto, questo è</w:t>
      </w:r>
      <w:r w:rsidR="00372325" w:rsidRPr="001D4AA8">
        <w:rPr>
          <w:rFonts w:ascii="Sylfaen" w:hAnsi="Sylfaen"/>
          <w:sz w:val="24"/>
          <w:szCs w:val="24"/>
        </w:rPr>
        <w:t xml:space="preserve"> un mondo dove regna la violenza: le guerre di religione, le rivolte contadine, le carestie, la peste, le oscure ondate demonologiche dove la caccia alle streghe materializza l</w:t>
      </w:r>
      <w:r w:rsidR="0017530B" w:rsidRPr="001D4AA8">
        <w:rPr>
          <w:rFonts w:ascii="Sylfaen" w:hAnsi="Sylfaen"/>
          <w:sz w:val="24"/>
          <w:szCs w:val="24"/>
        </w:rPr>
        <w:t>’</w:t>
      </w:r>
      <w:r w:rsidR="00372325" w:rsidRPr="001D4AA8">
        <w:rPr>
          <w:rFonts w:ascii="Sylfaen" w:hAnsi="Sylfaen"/>
          <w:sz w:val="24"/>
          <w:szCs w:val="24"/>
        </w:rPr>
        <w:t xml:space="preserve">angoscia e la paura di una società </w:t>
      </w:r>
      <w:r w:rsidR="00EA67F8" w:rsidRPr="001D4AA8">
        <w:rPr>
          <w:rFonts w:ascii="Sylfaen" w:hAnsi="Sylfaen"/>
          <w:sz w:val="24"/>
          <w:szCs w:val="24"/>
        </w:rPr>
        <w:t>frammentata</w:t>
      </w:r>
      <w:r w:rsidR="00910DAB" w:rsidRPr="001D4AA8">
        <w:rPr>
          <w:rFonts w:ascii="Sylfaen" w:hAnsi="Sylfaen"/>
          <w:sz w:val="24"/>
          <w:szCs w:val="24"/>
        </w:rPr>
        <w:t xml:space="preserve"> e priva di quadri di riferimento. Le nuove scoperte scientifiche demistificano in maniera definitiva l</w:t>
      </w:r>
      <w:r w:rsidR="00493324" w:rsidRPr="001D4AA8">
        <w:rPr>
          <w:rFonts w:ascii="Sylfaen" w:hAnsi="Sylfaen"/>
          <w:sz w:val="24"/>
          <w:szCs w:val="24"/>
        </w:rPr>
        <w:t>’</w:t>
      </w:r>
      <w:r w:rsidR="00910DAB" w:rsidRPr="001D4AA8">
        <w:rPr>
          <w:rFonts w:ascii="Sylfaen" w:hAnsi="Sylfaen"/>
          <w:sz w:val="24"/>
          <w:szCs w:val="24"/>
        </w:rPr>
        <w:t xml:space="preserve">illusione umanistica di un </w:t>
      </w:r>
      <w:r w:rsidR="00EA67F8" w:rsidRPr="001D4AA8">
        <w:rPr>
          <w:rFonts w:ascii="Sylfaen" w:hAnsi="Sylfaen"/>
          <w:sz w:val="24"/>
          <w:szCs w:val="24"/>
        </w:rPr>
        <w:t>sapere e di un potere dell</w:t>
      </w:r>
      <w:r w:rsidR="0017530B" w:rsidRPr="001D4AA8">
        <w:rPr>
          <w:rFonts w:ascii="Sylfaen" w:hAnsi="Sylfaen"/>
          <w:sz w:val="24"/>
          <w:szCs w:val="24"/>
        </w:rPr>
        <w:t>’</w:t>
      </w:r>
      <w:r w:rsidR="00EA67F8" w:rsidRPr="001D4AA8">
        <w:rPr>
          <w:rFonts w:ascii="Sylfaen" w:hAnsi="Sylfaen"/>
          <w:sz w:val="24"/>
          <w:szCs w:val="24"/>
        </w:rPr>
        <w:t xml:space="preserve">uomo, pellegrino fragile e smarrito in una terra inospitale. </w:t>
      </w:r>
      <w:r w:rsidR="00A05819" w:rsidRPr="001D4AA8">
        <w:rPr>
          <w:rFonts w:ascii="Sylfaen" w:hAnsi="Sylfaen"/>
          <w:sz w:val="24"/>
          <w:szCs w:val="24"/>
        </w:rPr>
        <w:t>L</w:t>
      </w:r>
      <w:r w:rsidR="0017530B" w:rsidRPr="001D4AA8">
        <w:rPr>
          <w:rFonts w:ascii="Sylfaen" w:hAnsi="Sylfaen"/>
          <w:sz w:val="24"/>
          <w:szCs w:val="24"/>
        </w:rPr>
        <w:t>’</w:t>
      </w:r>
      <w:r w:rsidR="00A05819" w:rsidRPr="001D4AA8">
        <w:rPr>
          <w:rFonts w:ascii="Sylfaen" w:hAnsi="Sylfaen"/>
          <w:sz w:val="24"/>
          <w:szCs w:val="24"/>
        </w:rPr>
        <w:t xml:space="preserve">ambizione di un radicalismo cristiano si disegna sullo sfondo di </w:t>
      </w:r>
      <w:r w:rsidR="003A2755" w:rsidRPr="001D4AA8">
        <w:rPr>
          <w:rFonts w:ascii="Sylfaen" w:hAnsi="Sylfaen"/>
          <w:sz w:val="24"/>
          <w:szCs w:val="24"/>
        </w:rPr>
        <w:t xml:space="preserve">un universo disfatto, forse </w:t>
      </w:r>
      <w:r w:rsidR="00A05819" w:rsidRPr="001D4AA8">
        <w:rPr>
          <w:rFonts w:ascii="Sylfaen" w:hAnsi="Sylfaen"/>
          <w:sz w:val="24"/>
          <w:szCs w:val="24"/>
        </w:rPr>
        <w:t>impossibile</w:t>
      </w:r>
      <w:r w:rsidR="00910DAB" w:rsidRPr="001D4AA8">
        <w:rPr>
          <w:rFonts w:ascii="Sylfaen" w:hAnsi="Sylfaen"/>
          <w:sz w:val="24"/>
          <w:szCs w:val="24"/>
        </w:rPr>
        <w:t xml:space="preserve"> </w:t>
      </w:r>
      <w:r w:rsidR="00A05819" w:rsidRPr="001D4AA8">
        <w:rPr>
          <w:rFonts w:ascii="Sylfaen" w:hAnsi="Sylfaen"/>
          <w:sz w:val="24"/>
          <w:szCs w:val="24"/>
        </w:rPr>
        <w:t xml:space="preserve">da riparare, come accadeva a quegli eremiti antichi che più di mille anni prima </w:t>
      </w:r>
      <w:r w:rsidR="0048720F" w:rsidRPr="001D4AA8">
        <w:rPr>
          <w:rFonts w:ascii="Sylfaen" w:hAnsi="Sylfaen"/>
          <w:sz w:val="24"/>
          <w:szCs w:val="24"/>
        </w:rPr>
        <w:t>avevano cercato</w:t>
      </w:r>
      <w:r w:rsidR="00A05819" w:rsidRPr="001D4AA8">
        <w:rPr>
          <w:rFonts w:ascii="Sylfaen" w:hAnsi="Sylfaen"/>
          <w:sz w:val="24"/>
          <w:szCs w:val="24"/>
        </w:rPr>
        <w:t xml:space="preserve"> </w:t>
      </w:r>
      <w:r w:rsidR="003A2755" w:rsidRPr="001D4AA8">
        <w:rPr>
          <w:rFonts w:ascii="Sylfaen" w:hAnsi="Sylfaen"/>
          <w:sz w:val="24"/>
          <w:szCs w:val="24"/>
        </w:rPr>
        <w:t>nel</w:t>
      </w:r>
      <w:r w:rsidR="00A05819" w:rsidRPr="001D4AA8">
        <w:rPr>
          <w:rFonts w:ascii="Sylfaen" w:hAnsi="Sylfaen"/>
          <w:sz w:val="24"/>
          <w:szCs w:val="24"/>
        </w:rPr>
        <w:t xml:space="preserve"> deserto </w:t>
      </w:r>
      <w:r w:rsidR="003A2755" w:rsidRPr="001D4AA8">
        <w:rPr>
          <w:rFonts w:ascii="Sylfaen" w:hAnsi="Sylfaen"/>
          <w:sz w:val="24"/>
          <w:szCs w:val="24"/>
        </w:rPr>
        <w:t xml:space="preserve">quel Dio che non potevano trovare nei templi di una Chiesa </w:t>
      </w:r>
      <w:r w:rsidR="003A2755" w:rsidRPr="001D4AA8">
        <w:rPr>
          <w:rFonts w:ascii="Sylfaen" w:hAnsi="Sylfaen"/>
          <w:sz w:val="24"/>
          <w:szCs w:val="24"/>
        </w:rPr>
        <w:lastRenderedPageBreak/>
        <w:t xml:space="preserve">trionfante, ma ridotti </w:t>
      </w:r>
      <w:r w:rsidR="00963ED3" w:rsidRPr="001D4AA8">
        <w:rPr>
          <w:rFonts w:ascii="Sylfaen" w:hAnsi="Sylfaen"/>
          <w:sz w:val="24"/>
          <w:szCs w:val="24"/>
        </w:rPr>
        <w:t xml:space="preserve">ormai </w:t>
      </w:r>
      <w:r w:rsidR="003A2755" w:rsidRPr="001D4AA8">
        <w:rPr>
          <w:rFonts w:ascii="Sylfaen" w:hAnsi="Sylfaen"/>
          <w:sz w:val="24"/>
          <w:szCs w:val="24"/>
        </w:rPr>
        <w:t>a simulacri del vero cristianesimo. Nel radicalizzarsi dell</w:t>
      </w:r>
      <w:r w:rsidR="0017530B" w:rsidRPr="001D4AA8">
        <w:rPr>
          <w:rFonts w:ascii="Sylfaen" w:hAnsi="Sylfaen"/>
          <w:sz w:val="24"/>
          <w:szCs w:val="24"/>
        </w:rPr>
        <w:t>’</w:t>
      </w:r>
      <w:r w:rsidR="003A2755" w:rsidRPr="001D4AA8">
        <w:rPr>
          <w:rFonts w:ascii="Sylfaen" w:hAnsi="Sylfaen"/>
          <w:sz w:val="24"/>
          <w:szCs w:val="24"/>
        </w:rPr>
        <w:t xml:space="preserve">opposizione tra il corpo mistico e il corpo politico della Chiesa, </w:t>
      </w:r>
      <w:r w:rsidR="00360F43" w:rsidRPr="001D4AA8">
        <w:rPr>
          <w:rFonts w:ascii="Sylfaen" w:hAnsi="Sylfaen"/>
          <w:sz w:val="24"/>
          <w:szCs w:val="24"/>
        </w:rPr>
        <w:t xml:space="preserve">con la introduzione della clausura, </w:t>
      </w:r>
      <w:r w:rsidR="003A2755" w:rsidRPr="001D4AA8">
        <w:rPr>
          <w:rFonts w:ascii="Sylfaen" w:hAnsi="Sylfaen"/>
          <w:sz w:val="24"/>
          <w:szCs w:val="24"/>
        </w:rPr>
        <w:t>Teresa rifonda</w:t>
      </w:r>
      <w:r w:rsidR="00963ED3" w:rsidRPr="001D4AA8">
        <w:rPr>
          <w:rFonts w:ascii="Sylfaen" w:hAnsi="Sylfaen"/>
          <w:sz w:val="24"/>
          <w:szCs w:val="24"/>
        </w:rPr>
        <w:t xml:space="preserve">, </w:t>
      </w:r>
      <w:r w:rsidR="00360F43" w:rsidRPr="001D4AA8">
        <w:rPr>
          <w:rFonts w:ascii="Sylfaen" w:hAnsi="Sylfaen"/>
          <w:sz w:val="24"/>
          <w:szCs w:val="24"/>
        </w:rPr>
        <w:t>per le sue carmelitane</w:t>
      </w:r>
      <w:r w:rsidR="00996E6D" w:rsidRPr="001D4AA8">
        <w:rPr>
          <w:rFonts w:ascii="Sylfaen" w:hAnsi="Sylfaen"/>
          <w:sz w:val="24"/>
          <w:szCs w:val="24"/>
        </w:rPr>
        <w:t>,</w:t>
      </w:r>
      <w:r w:rsidR="003A2755" w:rsidRPr="001D4AA8">
        <w:rPr>
          <w:rFonts w:ascii="Sylfaen" w:hAnsi="Sylfaen"/>
          <w:sz w:val="24"/>
          <w:szCs w:val="24"/>
        </w:rPr>
        <w:t xml:space="preserve"> un luogo della Verità, destinato ad anime che vivono uno spirito di ritiro, </w:t>
      </w:r>
      <w:r w:rsidR="00B471E5" w:rsidRPr="001D4AA8">
        <w:rPr>
          <w:rFonts w:ascii="Sylfaen" w:hAnsi="Sylfaen"/>
          <w:sz w:val="24"/>
          <w:szCs w:val="24"/>
        </w:rPr>
        <w:t>risolute</w:t>
      </w:r>
      <w:r w:rsidR="003A2755" w:rsidRPr="001D4AA8">
        <w:rPr>
          <w:rFonts w:ascii="Sylfaen" w:hAnsi="Sylfaen"/>
          <w:sz w:val="24"/>
          <w:szCs w:val="24"/>
        </w:rPr>
        <w:t xml:space="preserve"> </w:t>
      </w:r>
      <w:r w:rsidR="00996E6D" w:rsidRPr="001D4AA8">
        <w:rPr>
          <w:rFonts w:ascii="Sylfaen" w:hAnsi="Sylfaen"/>
          <w:sz w:val="24"/>
          <w:szCs w:val="24"/>
        </w:rPr>
        <w:t>a</w:t>
      </w:r>
      <w:r w:rsidR="00B471E5" w:rsidRPr="001D4AA8">
        <w:rPr>
          <w:rFonts w:ascii="Sylfaen" w:hAnsi="Sylfaen"/>
          <w:sz w:val="24"/>
          <w:szCs w:val="24"/>
        </w:rPr>
        <w:t xml:space="preserve"> una scelta radicale</w:t>
      </w:r>
      <w:r w:rsidR="003A2755" w:rsidRPr="001D4AA8">
        <w:rPr>
          <w:rFonts w:ascii="Sylfaen" w:hAnsi="Sylfaen"/>
          <w:sz w:val="24"/>
          <w:szCs w:val="24"/>
        </w:rPr>
        <w:t>: solo Dio basta</w:t>
      </w:r>
      <w:r w:rsidR="0015137A" w:rsidRPr="001D4AA8">
        <w:rPr>
          <w:rStyle w:val="Rimandonotaapidipagina"/>
          <w:rFonts w:ascii="Sylfaen" w:hAnsi="Sylfaen"/>
          <w:sz w:val="24"/>
          <w:szCs w:val="24"/>
        </w:rPr>
        <w:footnoteReference w:id="34"/>
      </w:r>
      <w:r w:rsidR="003A2755" w:rsidRPr="001D4AA8">
        <w:rPr>
          <w:rFonts w:ascii="Sylfaen" w:hAnsi="Sylfaen"/>
          <w:sz w:val="24"/>
          <w:szCs w:val="24"/>
        </w:rPr>
        <w:t xml:space="preserve">. </w:t>
      </w:r>
      <w:r w:rsidR="000A41C9" w:rsidRPr="001D4AA8">
        <w:rPr>
          <w:rFonts w:ascii="Sylfaen" w:hAnsi="Sylfaen"/>
          <w:sz w:val="24"/>
          <w:szCs w:val="24"/>
        </w:rPr>
        <w:t>Ed è</w:t>
      </w:r>
      <w:r w:rsidR="00D813CB" w:rsidRPr="001D4AA8">
        <w:rPr>
          <w:rFonts w:ascii="Sylfaen" w:hAnsi="Sylfaen"/>
          <w:sz w:val="24"/>
          <w:szCs w:val="24"/>
        </w:rPr>
        <w:t xml:space="preserve"> per loro che nel 1577, nel monastero </w:t>
      </w:r>
      <w:r w:rsidR="00360F43" w:rsidRPr="001D4AA8">
        <w:rPr>
          <w:rFonts w:ascii="Sylfaen" w:hAnsi="Sylfaen"/>
          <w:sz w:val="24"/>
          <w:szCs w:val="24"/>
        </w:rPr>
        <w:t xml:space="preserve">di S. Giuseppe di Avila, </w:t>
      </w:r>
      <w:r w:rsidR="000A41C9" w:rsidRPr="001D4AA8">
        <w:rPr>
          <w:rFonts w:ascii="Sylfaen" w:hAnsi="Sylfaen"/>
          <w:sz w:val="24"/>
          <w:szCs w:val="24"/>
        </w:rPr>
        <w:t xml:space="preserve">porta a termine </w:t>
      </w:r>
      <w:r w:rsidR="00D813CB" w:rsidRPr="001D4AA8">
        <w:rPr>
          <w:rFonts w:ascii="Sylfaen" w:hAnsi="Sylfaen"/>
          <w:sz w:val="24"/>
          <w:szCs w:val="24"/>
        </w:rPr>
        <w:t xml:space="preserve">le </w:t>
      </w:r>
      <w:proofErr w:type="spellStart"/>
      <w:r w:rsidR="00D813CB" w:rsidRPr="001D4AA8">
        <w:rPr>
          <w:rFonts w:ascii="Sylfaen" w:hAnsi="Sylfaen"/>
          <w:i/>
          <w:sz w:val="24"/>
          <w:szCs w:val="24"/>
        </w:rPr>
        <w:t>Moradas</w:t>
      </w:r>
      <w:proofErr w:type="spellEnd"/>
      <w:r w:rsidR="00D813CB" w:rsidRPr="001D4AA8">
        <w:rPr>
          <w:rFonts w:ascii="Sylfaen" w:hAnsi="Sylfaen"/>
          <w:sz w:val="24"/>
          <w:szCs w:val="24"/>
        </w:rPr>
        <w:t xml:space="preserve">: </w:t>
      </w:r>
    </w:p>
    <w:p w:rsidR="00E5590A" w:rsidRPr="001D4AA8" w:rsidRDefault="00E5590A" w:rsidP="000A41C9">
      <w:pPr>
        <w:spacing w:after="0" w:line="240" w:lineRule="auto"/>
        <w:ind w:left="227"/>
        <w:jc w:val="both"/>
        <w:rPr>
          <w:rFonts w:ascii="Sylfaen" w:hAnsi="Sylfaen"/>
        </w:rPr>
      </w:pPr>
    </w:p>
    <w:p w:rsidR="000A41C9" w:rsidRPr="001D4AA8" w:rsidRDefault="000A41C9" w:rsidP="000A41C9">
      <w:pPr>
        <w:spacing w:after="0" w:line="240" w:lineRule="auto"/>
        <w:ind w:left="227"/>
        <w:jc w:val="both"/>
        <w:rPr>
          <w:rFonts w:ascii="Sylfaen" w:hAnsi="Sylfaen"/>
        </w:rPr>
      </w:pPr>
      <w:r w:rsidRPr="001D4AA8">
        <w:rPr>
          <w:rFonts w:ascii="Sylfaen" w:hAnsi="Sylfaen"/>
        </w:rPr>
        <w:t>Pensando alla vostra stret</w:t>
      </w:r>
      <w:r w:rsidR="00E5590A" w:rsidRPr="001D4AA8">
        <w:rPr>
          <w:rFonts w:ascii="Sylfaen" w:hAnsi="Sylfaen"/>
        </w:rPr>
        <w:t xml:space="preserve">ta clausura, ai pochi motivi </w:t>
      </w:r>
      <w:r w:rsidRPr="001D4AA8">
        <w:rPr>
          <w:rFonts w:ascii="Sylfaen" w:hAnsi="Sylfaen"/>
        </w:rPr>
        <w:t>d’intrattenimento che avete, e come in certi monasteri difettiate pure di uno spazio conveniente, mi pare, sorelle, che vi debba essere di conforto potervi ricreare</w:t>
      </w:r>
      <w:r w:rsidR="00C54B52" w:rsidRPr="001D4AA8">
        <w:rPr>
          <w:rFonts w:ascii="Sylfaen" w:hAnsi="Sylfaen"/>
        </w:rPr>
        <w:t xml:space="preserve"> in questo Castello interiore, nel quale vi è lecito entrare e passeggiare in qualunque ora senza il permesso della Priora. [...] E abituate che foste a riposarvi nel castello, la sola speranza di ritornarvi - e che nessuno vi può togliere - vi renderebbe leggera ogni cosa, anche se molto dura</w:t>
      </w:r>
      <w:r w:rsidR="00C54B52" w:rsidRPr="001D4AA8">
        <w:rPr>
          <w:rStyle w:val="Rimandonotaapidipagina"/>
          <w:rFonts w:ascii="Sylfaen" w:hAnsi="Sylfaen"/>
        </w:rPr>
        <w:footnoteReference w:id="35"/>
      </w:r>
      <w:r w:rsidR="00C54B52" w:rsidRPr="001D4AA8">
        <w:rPr>
          <w:rFonts w:ascii="Sylfaen" w:hAnsi="Sylfaen"/>
        </w:rPr>
        <w:t>.</w:t>
      </w:r>
    </w:p>
    <w:p w:rsidR="00D813CB" w:rsidRPr="001D4AA8" w:rsidRDefault="00D813CB" w:rsidP="005E1665">
      <w:pPr>
        <w:spacing w:after="0" w:line="360" w:lineRule="auto"/>
        <w:ind w:firstLine="227"/>
        <w:jc w:val="both"/>
        <w:rPr>
          <w:rFonts w:ascii="Sylfaen" w:hAnsi="Sylfaen"/>
          <w:sz w:val="24"/>
          <w:szCs w:val="24"/>
        </w:rPr>
      </w:pPr>
    </w:p>
    <w:p w:rsidR="00196EF4" w:rsidRPr="001D4AA8" w:rsidRDefault="00B471E5" w:rsidP="005E1665">
      <w:pPr>
        <w:spacing w:after="0" w:line="360" w:lineRule="auto"/>
        <w:ind w:firstLine="227"/>
        <w:jc w:val="both"/>
        <w:rPr>
          <w:rFonts w:ascii="Sylfaen" w:hAnsi="Sylfaen"/>
          <w:sz w:val="24"/>
          <w:szCs w:val="24"/>
        </w:rPr>
      </w:pPr>
      <w:r w:rsidRPr="001D4AA8">
        <w:rPr>
          <w:rFonts w:ascii="Sylfaen" w:hAnsi="Sylfaen"/>
          <w:sz w:val="24"/>
          <w:szCs w:val="24"/>
        </w:rPr>
        <w:t>Un simbolo fondamentale organizza il suo discorso</w:t>
      </w:r>
      <w:r w:rsidR="002C677C" w:rsidRPr="001D4AA8">
        <w:rPr>
          <w:rFonts w:ascii="Sylfaen" w:hAnsi="Sylfaen"/>
          <w:sz w:val="24"/>
          <w:szCs w:val="24"/>
        </w:rPr>
        <w:t>:</w:t>
      </w:r>
      <w:r w:rsidRPr="001D4AA8">
        <w:rPr>
          <w:rFonts w:ascii="Sylfaen" w:hAnsi="Sylfaen"/>
          <w:sz w:val="24"/>
          <w:szCs w:val="24"/>
        </w:rPr>
        <w:t xml:space="preserve"> il </w:t>
      </w:r>
      <w:proofErr w:type="spellStart"/>
      <w:r w:rsidRPr="001D4AA8">
        <w:rPr>
          <w:rFonts w:ascii="Sylfaen" w:hAnsi="Sylfaen"/>
          <w:sz w:val="24"/>
          <w:szCs w:val="24"/>
        </w:rPr>
        <w:t>Castello-diamante</w:t>
      </w:r>
      <w:proofErr w:type="spellEnd"/>
      <w:r w:rsidRPr="001D4AA8">
        <w:rPr>
          <w:rFonts w:ascii="Sylfaen" w:hAnsi="Sylfaen"/>
          <w:sz w:val="24"/>
          <w:szCs w:val="24"/>
        </w:rPr>
        <w:t xml:space="preserve">, struttura trasparente dove </w:t>
      </w:r>
      <w:r w:rsidR="00FC18FF" w:rsidRPr="001D4AA8">
        <w:rPr>
          <w:rFonts w:ascii="Sylfaen" w:hAnsi="Sylfaen"/>
          <w:sz w:val="24"/>
          <w:szCs w:val="24"/>
        </w:rPr>
        <w:t>le sorelle possono dilettarsi, passeggiare</w:t>
      </w:r>
      <w:r w:rsidR="00C54B52" w:rsidRPr="001D4AA8">
        <w:rPr>
          <w:rFonts w:ascii="Sylfaen" w:hAnsi="Sylfaen"/>
          <w:sz w:val="24"/>
          <w:szCs w:val="24"/>
        </w:rPr>
        <w:t xml:space="preserve"> in piena libertà e godere di molti regali (</w:t>
      </w:r>
      <w:proofErr w:type="spellStart"/>
      <w:r w:rsidR="00C54B52" w:rsidRPr="001D4AA8">
        <w:rPr>
          <w:rFonts w:ascii="Sylfaen" w:hAnsi="Sylfaen"/>
          <w:i/>
          <w:sz w:val="24"/>
          <w:szCs w:val="24"/>
        </w:rPr>
        <w:t>regalos</w:t>
      </w:r>
      <w:proofErr w:type="spellEnd"/>
      <w:r w:rsidR="00C54B52" w:rsidRPr="001D4AA8">
        <w:rPr>
          <w:rFonts w:ascii="Sylfaen" w:hAnsi="Sylfaen"/>
          <w:sz w:val="24"/>
          <w:szCs w:val="24"/>
        </w:rPr>
        <w:t>)</w:t>
      </w:r>
      <w:r w:rsidRPr="001D4AA8">
        <w:rPr>
          <w:rFonts w:ascii="Sylfaen" w:hAnsi="Sylfaen"/>
          <w:sz w:val="24"/>
          <w:szCs w:val="24"/>
        </w:rPr>
        <w:t xml:space="preserve">. Il simbolo usato è ancora di tipo cosmologico, </w:t>
      </w:r>
      <w:r w:rsidR="002C677C" w:rsidRPr="001D4AA8">
        <w:rPr>
          <w:rFonts w:ascii="Sylfaen" w:hAnsi="Sylfaen"/>
          <w:sz w:val="24"/>
          <w:szCs w:val="24"/>
        </w:rPr>
        <w:t>preso in prestito dalla struttura dell</w:t>
      </w:r>
      <w:r w:rsidR="00493324" w:rsidRPr="001D4AA8">
        <w:rPr>
          <w:rFonts w:ascii="Sylfaen" w:hAnsi="Sylfaen"/>
          <w:sz w:val="24"/>
          <w:szCs w:val="24"/>
        </w:rPr>
        <w:t>’</w:t>
      </w:r>
      <w:r w:rsidR="002C677C" w:rsidRPr="001D4AA8">
        <w:rPr>
          <w:rFonts w:ascii="Sylfaen" w:hAnsi="Sylfaen"/>
          <w:sz w:val="24"/>
          <w:szCs w:val="24"/>
        </w:rPr>
        <w:t xml:space="preserve">antico </w:t>
      </w:r>
      <w:r w:rsidR="00493324" w:rsidRPr="001D4AA8">
        <w:rPr>
          <w:rFonts w:ascii="Sylfaen" w:hAnsi="Sylfaen"/>
          <w:sz w:val="24"/>
          <w:szCs w:val="24"/>
        </w:rPr>
        <w:t>universo:</w:t>
      </w:r>
      <w:r w:rsidR="002C677C" w:rsidRPr="001D4AA8">
        <w:rPr>
          <w:rFonts w:ascii="Sylfaen" w:hAnsi="Sylfaen"/>
          <w:sz w:val="24"/>
          <w:szCs w:val="24"/>
        </w:rPr>
        <w:t xml:space="preserve"> un globo. Al centro vi è la terra circondata da sfere definite dalle orbite della Luna, Mercurio, Venere e così via. E tutto è racchiuso dal Cielo empireo, </w:t>
      </w:r>
      <w:proofErr w:type="spellStart"/>
      <w:r w:rsidR="002C677C" w:rsidRPr="001D4AA8">
        <w:rPr>
          <w:rFonts w:ascii="Sylfaen" w:hAnsi="Sylfaen"/>
          <w:i/>
          <w:sz w:val="24"/>
          <w:szCs w:val="24"/>
        </w:rPr>
        <w:t>habitaculum</w:t>
      </w:r>
      <w:proofErr w:type="spellEnd"/>
      <w:r w:rsidR="002C677C" w:rsidRPr="001D4AA8">
        <w:rPr>
          <w:rFonts w:ascii="Sylfaen" w:hAnsi="Sylfaen"/>
          <w:i/>
          <w:sz w:val="24"/>
          <w:szCs w:val="24"/>
        </w:rPr>
        <w:t xml:space="preserve"> Dei </w:t>
      </w:r>
      <w:proofErr w:type="spellStart"/>
      <w:r w:rsidR="002C677C" w:rsidRPr="001D4AA8">
        <w:rPr>
          <w:rFonts w:ascii="Sylfaen" w:hAnsi="Sylfaen"/>
          <w:i/>
          <w:sz w:val="24"/>
          <w:szCs w:val="24"/>
        </w:rPr>
        <w:t>et</w:t>
      </w:r>
      <w:proofErr w:type="spellEnd"/>
      <w:r w:rsidR="002C677C" w:rsidRPr="001D4AA8">
        <w:rPr>
          <w:rFonts w:ascii="Sylfaen" w:hAnsi="Sylfaen"/>
          <w:i/>
          <w:sz w:val="24"/>
          <w:szCs w:val="24"/>
        </w:rPr>
        <w:t xml:space="preserve"> omnium </w:t>
      </w:r>
      <w:proofErr w:type="spellStart"/>
      <w:r w:rsidR="002C677C" w:rsidRPr="001D4AA8">
        <w:rPr>
          <w:rFonts w:ascii="Sylfaen" w:hAnsi="Sylfaen"/>
          <w:i/>
          <w:sz w:val="24"/>
          <w:szCs w:val="24"/>
        </w:rPr>
        <w:t>electorum</w:t>
      </w:r>
      <w:proofErr w:type="spellEnd"/>
      <w:r w:rsidR="002C677C" w:rsidRPr="001D4AA8">
        <w:rPr>
          <w:rFonts w:ascii="Sylfaen" w:hAnsi="Sylfaen"/>
          <w:sz w:val="24"/>
          <w:szCs w:val="24"/>
        </w:rPr>
        <w:t>. Ma il simbolo viene reimpiegato e rovesciato. Teresa non esprime più la struttura di un oggetto cosmico, ma quello del soggetto. L</w:t>
      </w:r>
      <w:r w:rsidR="00493324" w:rsidRPr="001D4AA8">
        <w:rPr>
          <w:rFonts w:ascii="Sylfaen" w:hAnsi="Sylfaen"/>
          <w:sz w:val="24"/>
          <w:szCs w:val="24"/>
        </w:rPr>
        <w:t>’</w:t>
      </w:r>
      <w:r w:rsidR="002C677C" w:rsidRPr="001D4AA8">
        <w:rPr>
          <w:rFonts w:ascii="Sylfaen" w:hAnsi="Sylfaen"/>
          <w:sz w:val="24"/>
          <w:szCs w:val="24"/>
        </w:rPr>
        <w:t>antica cosmologia viene trasposta in un</w:t>
      </w:r>
      <w:r w:rsidR="00493324" w:rsidRPr="001D4AA8">
        <w:rPr>
          <w:rFonts w:ascii="Sylfaen" w:hAnsi="Sylfaen"/>
          <w:sz w:val="24"/>
          <w:szCs w:val="24"/>
        </w:rPr>
        <w:t>’</w:t>
      </w:r>
      <w:r w:rsidR="002C677C" w:rsidRPr="001D4AA8">
        <w:rPr>
          <w:rFonts w:ascii="Sylfaen" w:hAnsi="Sylfaen"/>
          <w:sz w:val="24"/>
          <w:szCs w:val="24"/>
        </w:rPr>
        <w:t>antropologia. La caduta dell</w:t>
      </w:r>
      <w:r w:rsidR="00493324" w:rsidRPr="001D4AA8">
        <w:rPr>
          <w:rFonts w:ascii="Sylfaen" w:hAnsi="Sylfaen"/>
          <w:sz w:val="24"/>
          <w:szCs w:val="24"/>
        </w:rPr>
        <w:t>’</w:t>
      </w:r>
      <w:r w:rsidR="002C677C" w:rsidRPr="001D4AA8">
        <w:rPr>
          <w:rFonts w:ascii="Sylfaen" w:hAnsi="Sylfaen"/>
          <w:sz w:val="24"/>
          <w:szCs w:val="24"/>
        </w:rPr>
        <w:t>antico universo segna la nascita di un altro universo, un microcosmo umano. Il viaggio, l</w:t>
      </w:r>
      <w:r w:rsidR="00493324" w:rsidRPr="001D4AA8">
        <w:rPr>
          <w:rFonts w:ascii="Sylfaen" w:hAnsi="Sylfaen"/>
          <w:sz w:val="24"/>
          <w:szCs w:val="24"/>
        </w:rPr>
        <w:t>’</w:t>
      </w:r>
      <w:r w:rsidR="002C677C" w:rsidRPr="001D4AA8">
        <w:rPr>
          <w:rFonts w:ascii="Sylfaen" w:hAnsi="Sylfaen"/>
          <w:i/>
          <w:sz w:val="24"/>
          <w:szCs w:val="24"/>
        </w:rPr>
        <w:t>itinerarium</w:t>
      </w:r>
      <w:r w:rsidR="002C677C" w:rsidRPr="001D4AA8">
        <w:rPr>
          <w:rFonts w:ascii="Sylfaen" w:hAnsi="Sylfaen"/>
          <w:sz w:val="24"/>
          <w:szCs w:val="24"/>
        </w:rPr>
        <w:t>, non è più un</w:t>
      </w:r>
      <w:r w:rsidR="00493324" w:rsidRPr="001D4AA8">
        <w:rPr>
          <w:rFonts w:ascii="Sylfaen" w:hAnsi="Sylfaen"/>
          <w:sz w:val="24"/>
          <w:szCs w:val="24"/>
        </w:rPr>
        <w:t>’</w:t>
      </w:r>
      <w:r w:rsidR="0030584E" w:rsidRPr="001D4AA8">
        <w:rPr>
          <w:rFonts w:ascii="Sylfaen" w:hAnsi="Sylfaen"/>
          <w:sz w:val="24"/>
          <w:szCs w:val="24"/>
        </w:rPr>
        <w:t xml:space="preserve">ascesa </w:t>
      </w:r>
      <w:r w:rsidR="002C677C" w:rsidRPr="001D4AA8">
        <w:rPr>
          <w:rFonts w:ascii="Sylfaen" w:hAnsi="Sylfaen"/>
          <w:sz w:val="24"/>
          <w:szCs w:val="24"/>
        </w:rPr>
        <w:t xml:space="preserve">attraverso le orbite celesti, </w:t>
      </w:r>
      <w:r w:rsidR="0030584E" w:rsidRPr="001D4AA8">
        <w:rPr>
          <w:rFonts w:ascii="Sylfaen" w:hAnsi="Sylfaen"/>
          <w:sz w:val="24"/>
          <w:szCs w:val="24"/>
        </w:rPr>
        <w:t xml:space="preserve">non una pellegrinazione visibile, ma un divenire interiore e segreto, </w:t>
      </w:r>
      <w:r w:rsidR="002C677C" w:rsidRPr="001D4AA8">
        <w:rPr>
          <w:rFonts w:ascii="Sylfaen" w:hAnsi="Sylfaen"/>
          <w:sz w:val="24"/>
          <w:szCs w:val="24"/>
        </w:rPr>
        <w:t xml:space="preserve">un cammino </w:t>
      </w:r>
      <w:r w:rsidR="0030584E" w:rsidRPr="001D4AA8">
        <w:rPr>
          <w:rFonts w:ascii="Sylfaen" w:hAnsi="Sylfaen"/>
          <w:sz w:val="24"/>
          <w:szCs w:val="24"/>
        </w:rPr>
        <w:t xml:space="preserve">dell’uomo </w:t>
      </w:r>
      <w:r w:rsidR="002C677C" w:rsidRPr="001D4AA8">
        <w:rPr>
          <w:rFonts w:ascii="Sylfaen" w:hAnsi="Sylfaen"/>
          <w:sz w:val="24"/>
          <w:szCs w:val="24"/>
        </w:rPr>
        <w:t xml:space="preserve">dentro se stesso, nel proprio centro, per trovare quel Dio che lo trascende e al tempo stesso fonda la sua esistenza. </w:t>
      </w:r>
    </w:p>
    <w:p w:rsidR="00372325" w:rsidRPr="001D4AA8" w:rsidRDefault="00372325" w:rsidP="005E1665">
      <w:pPr>
        <w:spacing w:after="0" w:line="360" w:lineRule="auto"/>
        <w:ind w:firstLine="227"/>
        <w:jc w:val="both"/>
        <w:rPr>
          <w:rFonts w:ascii="Sylfaen" w:hAnsi="Sylfaen"/>
          <w:sz w:val="24"/>
          <w:szCs w:val="24"/>
        </w:rPr>
      </w:pPr>
    </w:p>
    <w:p w:rsidR="006925D0" w:rsidRPr="001D4AA8" w:rsidRDefault="006925D0" w:rsidP="005E1665">
      <w:pPr>
        <w:spacing w:after="0" w:line="360" w:lineRule="auto"/>
        <w:ind w:firstLine="227"/>
        <w:jc w:val="both"/>
        <w:rPr>
          <w:rFonts w:ascii="Sylfaen" w:hAnsi="Sylfaen"/>
          <w:sz w:val="24"/>
          <w:szCs w:val="24"/>
        </w:rPr>
      </w:pPr>
    </w:p>
    <w:p w:rsidR="006925D0" w:rsidRPr="001D4AA8" w:rsidRDefault="006925D0" w:rsidP="005E1665">
      <w:pPr>
        <w:spacing w:after="0" w:line="360" w:lineRule="auto"/>
        <w:ind w:firstLine="227"/>
        <w:jc w:val="both"/>
        <w:rPr>
          <w:rFonts w:ascii="Sylfaen" w:hAnsi="Sylfaen"/>
          <w:sz w:val="24"/>
          <w:szCs w:val="24"/>
        </w:rPr>
      </w:pPr>
    </w:p>
    <w:p w:rsidR="00BD730A" w:rsidRPr="001D4AA8" w:rsidRDefault="00BD730A" w:rsidP="005E1665">
      <w:pPr>
        <w:spacing w:after="0" w:line="360" w:lineRule="auto"/>
        <w:ind w:firstLine="227"/>
        <w:jc w:val="both"/>
        <w:rPr>
          <w:rFonts w:ascii="Sylfaen" w:hAnsi="Sylfaen"/>
          <w:sz w:val="24"/>
          <w:szCs w:val="24"/>
        </w:rPr>
      </w:pPr>
    </w:p>
    <w:p w:rsidR="00FA1B01" w:rsidRPr="001D4AA8" w:rsidRDefault="00FA1B01" w:rsidP="005E1665">
      <w:pPr>
        <w:spacing w:after="0" w:line="360" w:lineRule="auto"/>
        <w:ind w:firstLine="227"/>
        <w:jc w:val="both"/>
        <w:rPr>
          <w:rFonts w:ascii="Sylfaen" w:hAnsi="Sylfaen"/>
          <w:sz w:val="24"/>
          <w:szCs w:val="24"/>
        </w:rPr>
      </w:pPr>
    </w:p>
    <w:p w:rsidR="005E1665" w:rsidRPr="001D4AA8" w:rsidRDefault="005E1665" w:rsidP="0070636A">
      <w:pPr>
        <w:spacing w:after="0" w:line="360" w:lineRule="auto"/>
        <w:ind w:firstLine="227"/>
        <w:jc w:val="both"/>
        <w:rPr>
          <w:rFonts w:ascii="Sylfaen" w:hAnsi="Sylfaen"/>
          <w:sz w:val="24"/>
          <w:szCs w:val="24"/>
        </w:rPr>
      </w:pPr>
    </w:p>
    <w:p w:rsidR="005E1665" w:rsidRPr="001D4AA8" w:rsidRDefault="005E1665" w:rsidP="0070636A">
      <w:pPr>
        <w:spacing w:after="0" w:line="360" w:lineRule="auto"/>
        <w:ind w:firstLine="227"/>
        <w:jc w:val="both"/>
        <w:rPr>
          <w:rFonts w:ascii="Sylfaen" w:hAnsi="Sylfaen"/>
          <w:sz w:val="24"/>
          <w:szCs w:val="24"/>
        </w:rPr>
      </w:pPr>
    </w:p>
    <w:p w:rsidR="00BE0B11" w:rsidRPr="001D4AA8" w:rsidRDefault="00BE0B11" w:rsidP="0070636A">
      <w:pPr>
        <w:spacing w:after="0" w:line="360" w:lineRule="auto"/>
        <w:ind w:firstLine="227"/>
        <w:jc w:val="both"/>
        <w:rPr>
          <w:rFonts w:ascii="Sylfaen" w:hAnsi="Sylfaen"/>
          <w:sz w:val="24"/>
          <w:szCs w:val="24"/>
        </w:rPr>
      </w:pPr>
    </w:p>
    <w:p w:rsidR="00BE0B11" w:rsidRPr="001D4AA8" w:rsidRDefault="00BE0B11" w:rsidP="0070636A">
      <w:pPr>
        <w:spacing w:after="0" w:line="360" w:lineRule="auto"/>
        <w:ind w:firstLine="227"/>
        <w:jc w:val="both"/>
        <w:rPr>
          <w:rFonts w:ascii="Sylfaen" w:hAnsi="Sylfaen"/>
          <w:sz w:val="24"/>
          <w:szCs w:val="24"/>
        </w:rPr>
      </w:pPr>
    </w:p>
    <w:p w:rsidR="00640E2E" w:rsidRPr="001D4AA8" w:rsidRDefault="00640E2E" w:rsidP="0070636A">
      <w:pPr>
        <w:spacing w:after="0" w:line="360" w:lineRule="auto"/>
        <w:ind w:firstLine="227"/>
        <w:jc w:val="both"/>
        <w:rPr>
          <w:rFonts w:ascii="Sylfaen" w:hAnsi="Sylfaen"/>
          <w:sz w:val="24"/>
          <w:szCs w:val="24"/>
        </w:rPr>
      </w:pPr>
    </w:p>
    <w:p w:rsidR="00E037A7" w:rsidRPr="001D4AA8" w:rsidRDefault="00E037A7" w:rsidP="0070636A">
      <w:pPr>
        <w:spacing w:after="0" w:line="360" w:lineRule="auto"/>
        <w:ind w:firstLine="227"/>
        <w:jc w:val="both"/>
        <w:rPr>
          <w:rFonts w:ascii="Sylfaen" w:hAnsi="Sylfaen"/>
          <w:sz w:val="24"/>
          <w:szCs w:val="24"/>
        </w:rPr>
      </w:pPr>
    </w:p>
    <w:p w:rsidR="00E037A7" w:rsidRPr="001D4AA8" w:rsidRDefault="00E037A7" w:rsidP="0070636A">
      <w:pPr>
        <w:spacing w:after="0" w:line="360" w:lineRule="auto"/>
        <w:ind w:firstLine="227"/>
        <w:jc w:val="both"/>
        <w:rPr>
          <w:rFonts w:ascii="Sylfaen" w:hAnsi="Sylfaen"/>
          <w:sz w:val="24"/>
          <w:szCs w:val="24"/>
        </w:rPr>
      </w:pPr>
    </w:p>
    <w:p w:rsidR="0070636A" w:rsidRPr="001D4AA8" w:rsidRDefault="0070636A" w:rsidP="0070636A">
      <w:pPr>
        <w:spacing w:after="0" w:line="360" w:lineRule="auto"/>
        <w:ind w:firstLine="227"/>
        <w:jc w:val="both"/>
        <w:rPr>
          <w:rFonts w:ascii="Sylfaen" w:hAnsi="Sylfaen"/>
          <w:sz w:val="24"/>
          <w:szCs w:val="24"/>
        </w:rPr>
      </w:pPr>
    </w:p>
    <w:sectPr w:rsidR="0070636A" w:rsidRPr="001D4AA8" w:rsidSect="00B82373">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022" w:rsidRDefault="00BD4022" w:rsidP="0030584E">
      <w:pPr>
        <w:spacing w:after="0" w:line="240" w:lineRule="auto"/>
      </w:pPr>
      <w:r>
        <w:separator/>
      </w:r>
    </w:p>
  </w:endnote>
  <w:endnote w:type="continuationSeparator" w:id="0">
    <w:p w:rsidR="00BD4022" w:rsidRDefault="00BD4022" w:rsidP="00305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330785"/>
      <w:docPartObj>
        <w:docPartGallery w:val="Page Numbers (Bottom of Page)"/>
        <w:docPartUnique/>
      </w:docPartObj>
    </w:sdtPr>
    <w:sdtContent>
      <w:p w:rsidR="00A01675" w:rsidRDefault="00354FEB">
        <w:pPr>
          <w:pStyle w:val="Pidipagina"/>
          <w:jc w:val="right"/>
        </w:pPr>
        <w:fldSimple w:instr=" PAGE   \* MERGEFORMAT ">
          <w:r w:rsidR="001D4AA8">
            <w:rPr>
              <w:noProof/>
            </w:rPr>
            <w:t>8</w:t>
          </w:r>
        </w:fldSimple>
      </w:p>
    </w:sdtContent>
  </w:sdt>
  <w:p w:rsidR="00A01675" w:rsidRDefault="00A0167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022" w:rsidRDefault="00BD4022" w:rsidP="0030584E">
      <w:pPr>
        <w:spacing w:after="0" w:line="240" w:lineRule="auto"/>
      </w:pPr>
      <w:r>
        <w:separator/>
      </w:r>
    </w:p>
  </w:footnote>
  <w:footnote w:type="continuationSeparator" w:id="0">
    <w:p w:rsidR="00BD4022" w:rsidRDefault="00BD4022" w:rsidP="0030584E">
      <w:pPr>
        <w:spacing w:after="0" w:line="240" w:lineRule="auto"/>
      </w:pPr>
      <w:r>
        <w:continuationSeparator/>
      </w:r>
    </w:p>
  </w:footnote>
  <w:footnote w:id="1">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w:t>
      </w:r>
      <w:proofErr w:type="spellStart"/>
      <w:r w:rsidRPr="001D4AA8">
        <w:rPr>
          <w:rFonts w:ascii="Sylfaen" w:hAnsi="Sylfaen"/>
          <w:sz w:val="22"/>
          <w:szCs w:val="22"/>
        </w:rPr>
        <w:t>J.J.</w:t>
      </w:r>
      <w:proofErr w:type="spellEnd"/>
      <w:r w:rsidRPr="001D4AA8">
        <w:rPr>
          <w:rFonts w:ascii="Sylfaen" w:hAnsi="Sylfaen"/>
          <w:sz w:val="22"/>
          <w:szCs w:val="22"/>
        </w:rPr>
        <w:t xml:space="preserve"> </w:t>
      </w:r>
      <w:proofErr w:type="spellStart"/>
      <w:r w:rsidRPr="001D4AA8">
        <w:rPr>
          <w:rFonts w:ascii="Sylfaen" w:hAnsi="Sylfaen"/>
          <w:sz w:val="22"/>
          <w:szCs w:val="22"/>
        </w:rPr>
        <w:t>Surin</w:t>
      </w:r>
      <w:proofErr w:type="spellEnd"/>
      <w:r w:rsidRPr="001D4AA8">
        <w:rPr>
          <w:rFonts w:ascii="Sylfaen" w:hAnsi="Sylfaen"/>
          <w:sz w:val="22"/>
          <w:szCs w:val="22"/>
        </w:rPr>
        <w:t xml:space="preserve">, </w:t>
      </w:r>
      <w:proofErr w:type="spellStart"/>
      <w:r w:rsidRPr="001D4AA8">
        <w:rPr>
          <w:rFonts w:ascii="Sylfaen" w:hAnsi="Sylfaen"/>
          <w:i/>
          <w:sz w:val="22"/>
          <w:szCs w:val="22"/>
        </w:rPr>
        <w:t>Correspondance</w:t>
      </w:r>
      <w:proofErr w:type="spellEnd"/>
      <w:r w:rsidRPr="001D4AA8">
        <w:rPr>
          <w:rFonts w:ascii="Sylfaen" w:hAnsi="Sylfaen"/>
          <w:sz w:val="22"/>
          <w:szCs w:val="22"/>
        </w:rPr>
        <w:t xml:space="preserve">, éd. par M. de </w:t>
      </w:r>
      <w:proofErr w:type="spellStart"/>
      <w:r w:rsidRPr="001D4AA8">
        <w:rPr>
          <w:rFonts w:ascii="Sylfaen" w:hAnsi="Sylfaen"/>
          <w:sz w:val="22"/>
          <w:szCs w:val="22"/>
        </w:rPr>
        <w:t>Certeau</w:t>
      </w:r>
      <w:proofErr w:type="spellEnd"/>
      <w:r w:rsidRPr="001D4AA8">
        <w:rPr>
          <w:rFonts w:ascii="Sylfaen" w:hAnsi="Sylfaen"/>
          <w:sz w:val="22"/>
          <w:szCs w:val="22"/>
        </w:rPr>
        <w:t xml:space="preserve">, </w:t>
      </w:r>
      <w:proofErr w:type="spellStart"/>
      <w:r w:rsidRPr="001D4AA8">
        <w:rPr>
          <w:rFonts w:ascii="Sylfaen" w:hAnsi="Sylfaen"/>
          <w:sz w:val="22"/>
          <w:szCs w:val="22"/>
        </w:rPr>
        <w:t>Paris</w:t>
      </w:r>
      <w:proofErr w:type="spellEnd"/>
      <w:r w:rsidR="003B2ADC" w:rsidRPr="001D4AA8">
        <w:rPr>
          <w:rFonts w:ascii="Sylfaen" w:hAnsi="Sylfaen"/>
          <w:sz w:val="22"/>
          <w:szCs w:val="22"/>
        </w:rPr>
        <w:t xml:space="preserve">, </w:t>
      </w:r>
      <w:proofErr w:type="spellStart"/>
      <w:r w:rsidR="003B2ADC" w:rsidRPr="001D4AA8">
        <w:rPr>
          <w:rFonts w:ascii="Sylfaen" w:hAnsi="Sylfaen"/>
          <w:sz w:val="22"/>
          <w:szCs w:val="22"/>
        </w:rPr>
        <w:t>Desclée</w:t>
      </w:r>
      <w:proofErr w:type="spellEnd"/>
      <w:r w:rsidR="003B2ADC" w:rsidRPr="001D4AA8">
        <w:rPr>
          <w:rFonts w:ascii="Sylfaen" w:hAnsi="Sylfaen"/>
          <w:sz w:val="22"/>
          <w:szCs w:val="22"/>
        </w:rPr>
        <w:t xml:space="preserve"> de </w:t>
      </w:r>
      <w:proofErr w:type="spellStart"/>
      <w:r w:rsidR="003B2ADC" w:rsidRPr="001D4AA8">
        <w:rPr>
          <w:rFonts w:ascii="Sylfaen" w:hAnsi="Sylfaen"/>
          <w:sz w:val="22"/>
          <w:szCs w:val="22"/>
        </w:rPr>
        <w:t>Brouwer</w:t>
      </w:r>
      <w:proofErr w:type="spellEnd"/>
      <w:r w:rsidR="003B2ADC" w:rsidRPr="001D4AA8">
        <w:rPr>
          <w:rFonts w:ascii="Sylfaen" w:hAnsi="Sylfaen"/>
          <w:sz w:val="22"/>
          <w:szCs w:val="22"/>
        </w:rPr>
        <w:t>,</w:t>
      </w:r>
      <w:r w:rsidRPr="001D4AA8">
        <w:rPr>
          <w:rFonts w:ascii="Sylfaen" w:hAnsi="Sylfaen"/>
          <w:sz w:val="22"/>
          <w:szCs w:val="22"/>
        </w:rPr>
        <w:t xml:space="preserve"> 1966, pp. 258-259: «lettre de </w:t>
      </w:r>
      <w:proofErr w:type="spellStart"/>
      <w:r w:rsidRPr="001D4AA8">
        <w:rPr>
          <w:rFonts w:ascii="Sylfaen" w:hAnsi="Sylfaen"/>
          <w:sz w:val="22"/>
          <w:szCs w:val="22"/>
        </w:rPr>
        <w:t>Loudun</w:t>
      </w:r>
      <w:proofErr w:type="spellEnd"/>
      <w:r w:rsidRPr="001D4AA8">
        <w:rPr>
          <w:rFonts w:ascii="Sylfaen" w:hAnsi="Sylfaen"/>
          <w:sz w:val="22"/>
          <w:szCs w:val="22"/>
        </w:rPr>
        <w:t xml:space="preserve"> à madame </w:t>
      </w:r>
      <w:proofErr w:type="spellStart"/>
      <w:r w:rsidRPr="001D4AA8">
        <w:rPr>
          <w:rFonts w:ascii="Sylfaen" w:hAnsi="Sylfaen"/>
          <w:sz w:val="22"/>
          <w:szCs w:val="22"/>
        </w:rPr>
        <w:t>Françoise</w:t>
      </w:r>
      <w:proofErr w:type="spellEnd"/>
      <w:r w:rsidRPr="001D4AA8">
        <w:rPr>
          <w:rFonts w:ascii="Sylfaen" w:hAnsi="Sylfaen"/>
          <w:sz w:val="22"/>
          <w:szCs w:val="22"/>
        </w:rPr>
        <w:t xml:space="preserve"> </w:t>
      </w:r>
      <w:proofErr w:type="spellStart"/>
      <w:r w:rsidRPr="001D4AA8">
        <w:rPr>
          <w:rFonts w:ascii="Sylfaen" w:hAnsi="Sylfaen"/>
          <w:sz w:val="22"/>
          <w:szCs w:val="22"/>
        </w:rPr>
        <w:t>Milon</w:t>
      </w:r>
      <w:proofErr w:type="spellEnd"/>
      <w:r w:rsidRPr="001D4AA8">
        <w:rPr>
          <w:rFonts w:ascii="Sylfaen" w:hAnsi="Sylfaen"/>
          <w:sz w:val="22"/>
          <w:szCs w:val="22"/>
        </w:rPr>
        <w:t xml:space="preserve">, </w:t>
      </w:r>
      <w:proofErr w:type="spellStart"/>
      <w:r w:rsidRPr="001D4AA8">
        <w:rPr>
          <w:rFonts w:ascii="Sylfaen" w:hAnsi="Sylfaen"/>
          <w:sz w:val="22"/>
          <w:szCs w:val="22"/>
        </w:rPr>
        <w:t>religieuse</w:t>
      </w:r>
      <w:proofErr w:type="spellEnd"/>
      <w:r w:rsidRPr="001D4AA8">
        <w:rPr>
          <w:rFonts w:ascii="Sylfaen" w:hAnsi="Sylfaen"/>
          <w:sz w:val="22"/>
          <w:szCs w:val="22"/>
        </w:rPr>
        <w:t xml:space="preserve"> </w:t>
      </w:r>
      <w:proofErr w:type="spellStart"/>
      <w:r w:rsidRPr="001D4AA8">
        <w:rPr>
          <w:rFonts w:ascii="Sylfaen" w:hAnsi="Sylfaen"/>
          <w:sz w:val="22"/>
          <w:szCs w:val="22"/>
        </w:rPr>
        <w:t>bénédictine</w:t>
      </w:r>
      <w:proofErr w:type="spellEnd"/>
      <w:r w:rsidRPr="001D4AA8">
        <w:rPr>
          <w:rFonts w:ascii="Sylfaen" w:hAnsi="Sylfaen"/>
          <w:sz w:val="22"/>
          <w:szCs w:val="22"/>
        </w:rPr>
        <w:t>, à l’</w:t>
      </w:r>
      <w:proofErr w:type="spellStart"/>
      <w:r w:rsidRPr="001D4AA8">
        <w:rPr>
          <w:rFonts w:ascii="Sylfaen" w:hAnsi="Sylfaen"/>
          <w:sz w:val="22"/>
          <w:szCs w:val="22"/>
        </w:rPr>
        <w:t>abbaye</w:t>
      </w:r>
      <w:proofErr w:type="spellEnd"/>
      <w:r w:rsidRPr="001D4AA8">
        <w:rPr>
          <w:rFonts w:ascii="Sylfaen" w:hAnsi="Sylfaen"/>
          <w:sz w:val="22"/>
          <w:szCs w:val="22"/>
        </w:rPr>
        <w:t xml:space="preserve"> de </w:t>
      </w:r>
      <w:proofErr w:type="spellStart"/>
      <w:r w:rsidRPr="001D4AA8">
        <w:rPr>
          <w:rFonts w:ascii="Sylfaen" w:hAnsi="Sylfaen"/>
          <w:sz w:val="22"/>
          <w:szCs w:val="22"/>
        </w:rPr>
        <w:t>Fontevrault</w:t>
      </w:r>
      <w:proofErr w:type="spellEnd"/>
      <w:r w:rsidRPr="001D4AA8">
        <w:rPr>
          <w:rFonts w:ascii="Sylfaen" w:hAnsi="Sylfaen"/>
          <w:sz w:val="22"/>
          <w:szCs w:val="22"/>
        </w:rPr>
        <w:t xml:space="preserve">». Ma si veda anche M. de </w:t>
      </w:r>
      <w:proofErr w:type="spellStart"/>
      <w:r w:rsidRPr="001D4AA8">
        <w:rPr>
          <w:rFonts w:ascii="Sylfaen" w:hAnsi="Sylfaen"/>
          <w:sz w:val="22"/>
          <w:szCs w:val="22"/>
        </w:rPr>
        <w:t>Certeau</w:t>
      </w:r>
      <w:proofErr w:type="spellEnd"/>
      <w:r w:rsidRPr="001D4AA8">
        <w:rPr>
          <w:rFonts w:ascii="Sylfaen" w:hAnsi="Sylfaen"/>
          <w:sz w:val="22"/>
          <w:szCs w:val="22"/>
        </w:rPr>
        <w:t xml:space="preserve">, </w:t>
      </w:r>
      <w:r w:rsidRPr="001D4AA8">
        <w:rPr>
          <w:rFonts w:ascii="Sylfaen" w:hAnsi="Sylfaen"/>
          <w:i/>
          <w:sz w:val="22"/>
          <w:szCs w:val="22"/>
        </w:rPr>
        <w:t xml:space="preserve">La possessione di </w:t>
      </w:r>
      <w:proofErr w:type="spellStart"/>
      <w:r w:rsidRPr="001D4AA8">
        <w:rPr>
          <w:rFonts w:ascii="Sylfaen" w:hAnsi="Sylfaen"/>
          <w:i/>
          <w:sz w:val="22"/>
          <w:szCs w:val="22"/>
        </w:rPr>
        <w:t>Loudun</w:t>
      </w:r>
      <w:proofErr w:type="spellEnd"/>
      <w:r w:rsidRPr="001D4AA8">
        <w:rPr>
          <w:rFonts w:ascii="Sylfaen" w:hAnsi="Sylfaen"/>
          <w:sz w:val="22"/>
          <w:szCs w:val="22"/>
        </w:rPr>
        <w:t xml:space="preserve">, </w:t>
      </w:r>
      <w:r w:rsidR="00AD77E6" w:rsidRPr="001D4AA8">
        <w:rPr>
          <w:rFonts w:ascii="Sylfaen" w:hAnsi="Sylfaen"/>
          <w:sz w:val="22"/>
          <w:szCs w:val="22"/>
        </w:rPr>
        <w:t xml:space="preserve">a cura di R. Lista, </w:t>
      </w:r>
      <w:r w:rsidRPr="001D4AA8">
        <w:rPr>
          <w:rFonts w:ascii="Sylfaen" w:hAnsi="Sylfaen"/>
          <w:sz w:val="22"/>
          <w:szCs w:val="22"/>
        </w:rPr>
        <w:t>Bologna</w:t>
      </w:r>
      <w:r w:rsidR="00AD77E6" w:rsidRPr="001D4AA8">
        <w:rPr>
          <w:rFonts w:ascii="Sylfaen" w:hAnsi="Sylfaen"/>
          <w:sz w:val="22"/>
          <w:szCs w:val="22"/>
        </w:rPr>
        <w:t>, CLUEB,</w:t>
      </w:r>
      <w:r w:rsidRPr="001D4AA8">
        <w:rPr>
          <w:rFonts w:ascii="Sylfaen" w:hAnsi="Sylfaen"/>
          <w:sz w:val="22"/>
          <w:szCs w:val="22"/>
        </w:rPr>
        <w:t xml:space="preserve"> 2011 (</w:t>
      </w:r>
      <w:proofErr w:type="spellStart"/>
      <w:r w:rsidRPr="001D4AA8">
        <w:rPr>
          <w:rFonts w:ascii="Sylfaen" w:hAnsi="Sylfaen"/>
          <w:sz w:val="22"/>
          <w:szCs w:val="22"/>
        </w:rPr>
        <w:t>Paris</w:t>
      </w:r>
      <w:proofErr w:type="spellEnd"/>
      <w:r w:rsidR="00AD77E6" w:rsidRPr="001D4AA8">
        <w:rPr>
          <w:rFonts w:ascii="Sylfaen" w:hAnsi="Sylfaen"/>
          <w:sz w:val="22"/>
          <w:szCs w:val="22"/>
        </w:rPr>
        <w:t>, Gallimard,</w:t>
      </w:r>
      <w:r w:rsidRPr="001D4AA8">
        <w:rPr>
          <w:rFonts w:ascii="Sylfaen" w:hAnsi="Sylfaen"/>
          <w:sz w:val="22"/>
          <w:szCs w:val="22"/>
        </w:rPr>
        <w:t xml:space="preserve"> </w:t>
      </w:r>
      <w:r w:rsidR="00AD77E6" w:rsidRPr="001D4AA8">
        <w:rPr>
          <w:rFonts w:ascii="Sylfaen" w:hAnsi="Sylfaen"/>
          <w:sz w:val="22"/>
          <w:szCs w:val="22"/>
        </w:rPr>
        <w:t>1980</w:t>
      </w:r>
      <w:r w:rsidRPr="001D4AA8">
        <w:rPr>
          <w:rFonts w:ascii="Sylfaen" w:hAnsi="Sylfaen"/>
          <w:sz w:val="22"/>
          <w:szCs w:val="22"/>
        </w:rPr>
        <w:t>).</w:t>
      </w:r>
    </w:p>
  </w:footnote>
  <w:footnote w:id="2">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M. de </w:t>
      </w:r>
      <w:proofErr w:type="spellStart"/>
      <w:r w:rsidRPr="001D4AA8">
        <w:rPr>
          <w:rFonts w:ascii="Sylfaen" w:hAnsi="Sylfaen"/>
          <w:sz w:val="22"/>
          <w:szCs w:val="22"/>
        </w:rPr>
        <w:t>Certeau</w:t>
      </w:r>
      <w:proofErr w:type="spellEnd"/>
      <w:r w:rsidRPr="001D4AA8">
        <w:rPr>
          <w:rFonts w:ascii="Sylfaen" w:hAnsi="Sylfaen"/>
          <w:sz w:val="22"/>
          <w:szCs w:val="22"/>
        </w:rPr>
        <w:t xml:space="preserve">, </w:t>
      </w:r>
      <w:r w:rsidRPr="001D4AA8">
        <w:rPr>
          <w:rFonts w:ascii="Sylfaen" w:hAnsi="Sylfaen"/>
          <w:i/>
          <w:sz w:val="22"/>
          <w:szCs w:val="22"/>
        </w:rPr>
        <w:t>Fabula mistica. La spiritualità religiosa tra il XVI e il XVII secolo</w:t>
      </w:r>
      <w:r w:rsidRPr="001D4AA8">
        <w:rPr>
          <w:rFonts w:ascii="Sylfaen" w:hAnsi="Sylfaen"/>
          <w:sz w:val="22"/>
          <w:szCs w:val="22"/>
        </w:rPr>
        <w:t>, Bologna</w:t>
      </w:r>
      <w:r w:rsidR="00AD77E6" w:rsidRPr="001D4AA8">
        <w:rPr>
          <w:rFonts w:ascii="Sylfaen" w:hAnsi="Sylfaen"/>
          <w:sz w:val="22"/>
          <w:szCs w:val="22"/>
        </w:rPr>
        <w:t>, Il Mulino,</w:t>
      </w:r>
      <w:r w:rsidRPr="001D4AA8">
        <w:rPr>
          <w:rFonts w:ascii="Sylfaen" w:hAnsi="Sylfaen"/>
          <w:sz w:val="22"/>
          <w:szCs w:val="22"/>
        </w:rPr>
        <w:t xml:space="preserve"> 1987 (</w:t>
      </w:r>
      <w:proofErr w:type="spellStart"/>
      <w:r w:rsidRPr="001D4AA8">
        <w:rPr>
          <w:rFonts w:ascii="Sylfaen" w:hAnsi="Sylfaen"/>
          <w:sz w:val="22"/>
          <w:szCs w:val="22"/>
        </w:rPr>
        <w:t>Paris</w:t>
      </w:r>
      <w:proofErr w:type="spellEnd"/>
      <w:r w:rsidR="00AD77E6" w:rsidRPr="001D4AA8">
        <w:rPr>
          <w:rFonts w:ascii="Sylfaen" w:hAnsi="Sylfaen"/>
          <w:sz w:val="22"/>
          <w:szCs w:val="22"/>
        </w:rPr>
        <w:t>, Gallimard,</w:t>
      </w:r>
      <w:r w:rsidRPr="001D4AA8">
        <w:rPr>
          <w:rFonts w:ascii="Sylfaen" w:hAnsi="Sylfaen"/>
          <w:sz w:val="22"/>
          <w:szCs w:val="22"/>
        </w:rPr>
        <w:t xml:space="preserve"> 1982), pp. 148-159.</w:t>
      </w:r>
    </w:p>
  </w:footnote>
  <w:footnote w:id="3">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w:t>
      </w:r>
      <w:r w:rsidRPr="001D4AA8">
        <w:rPr>
          <w:rFonts w:ascii="Sylfaen" w:hAnsi="Sylfaen" w:cs="Times New Roman"/>
          <w:i/>
          <w:sz w:val="22"/>
          <w:szCs w:val="22"/>
        </w:rPr>
        <w:t>Vita di santa Teresa di Gesù scritta da lei stessa</w:t>
      </w:r>
      <w:r w:rsidRPr="001D4AA8">
        <w:rPr>
          <w:rFonts w:ascii="Sylfaen" w:hAnsi="Sylfaen" w:cs="Times New Roman"/>
          <w:sz w:val="22"/>
          <w:szCs w:val="22"/>
        </w:rPr>
        <w:t xml:space="preserve">, in S. Teresa di Gesù, </w:t>
      </w:r>
      <w:r w:rsidRPr="001D4AA8">
        <w:rPr>
          <w:rFonts w:ascii="Sylfaen" w:hAnsi="Sylfaen" w:cs="Times New Roman"/>
          <w:i/>
          <w:sz w:val="22"/>
          <w:szCs w:val="22"/>
        </w:rPr>
        <w:t>Opere</w:t>
      </w:r>
      <w:r w:rsidRPr="001D4AA8">
        <w:rPr>
          <w:rFonts w:ascii="Sylfaen" w:hAnsi="Sylfaen" w:cs="Times New Roman"/>
          <w:sz w:val="22"/>
          <w:szCs w:val="22"/>
        </w:rPr>
        <w:t>, Roma</w:t>
      </w:r>
      <w:r w:rsidR="00AD77E6" w:rsidRPr="001D4AA8">
        <w:rPr>
          <w:rFonts w:ascii="Sylfaen" w:hAnsi="Sylfaen" w:cs="Times New Roman"/>
          <w:sz w:val="22"/>
          <w:szCs w:val="22"/>
        </w:rPr>
        <w:t xml:space="preserve">, </w:t>
      </w:r>
      <w:proofErr w:type="spellStart"/>
      <w:r w:rsidR="00AD77E6" w:rsidRPr="001D4AA8">
        <w:rPr>
          <w:rFonts w:ascii="Sylfaen" w:hAnsi="Sylfaen" w:cs="Times New Roman"/>
          <w:sz w:val="22"/>
          <w:szCs w:val="22"/>
        </w:rPr>
        <w:t>Postulazione</w:t>
      </w:r>
      <w:proofErr w:type="spellEnd"/>
      <w:r w:rsidR="00AD77E6" w:rsidRPr="001D4AA8">
        <w:rPr>
          <w:rFonts w:ascii="Sylfaen" w:hAnsi="Sylfaen" w:cs="Times New Roman"/>
          <w:sz w:val="22"/>
          <w:szCs w:val="22"/>
        </w:rPr>
        <w:t xml:space="preserve"> Generale </w:t>
      </w:r>
      <w:proofErr w:type="spellStart"/>
      <w:r w:rsidR="00AD77E6" w:rsidRPr="001D4AA8">
        <w:rPr>
          <w:rFonts w:ascii="Sylfaen" w:hAnsi="Sylfaen" w:cs="Times New Roman"/>
          <w:sz w:val="22"/>
          <w:szCs w:val="22"/>
        </w:rPr>
        <w:t>O.C.D.</w:t>
      </w:r>
      <w:proofErr w:type="spellEnd"/>
      <w:r w:rsidR="00AD77E6" w:rsidRPr="001D4AA8">
        <w:rPr>
          <w:rFonts w:ascii="Sylfaen" w:hAnsi="Sylfaen" w:cs="Times New Roman"/>
          <w:sz w:val="22"/>
          <w:szCs w:val="22"/>
        </w:rPr>
        <w:t>,</w:t>
      </w:r>
      <w:r w:rsidRPr="001D4AA8">
        <w:rPr>
          <w:rFonts w:ascii="Sylfaen" w:hAnsi="Sylfaen" w:cs="Times New Roman"/>
          <w:sz w:val="22"/>
          <w:szCs w:val="22"/>
        </w:rPr>
        <w:t xml:space="preserve"> 1997</w:t>
      </w:r>
      <w:r w:rsidRPr="001D4AA8">
        <w:rPr>
          <w:rFonts w:ascii="Sylfaen" w:hAnsi="Sylfaen"/>
          <w:sz w:val="22"/>
          <w:szCs w:val="22"/>
        </w:rPr>
        <w:t>, 16, 1, p. 158.</w:t>
      </w:r>
    </w:p>
  </w:footnote>
  <w:footnote w:id="4">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S. Teresa di Gesù, </w:t>
      </w:r>
      <w:r w:rsidRPr="001D4AA8">
        <w:rPr>
          <w:rFonts w:ascii="Sylfaen" w:hAnsi="Sylfaen"/>
          <w:i/>
          <w:sz w:val="22"/>
          <w:szCs w:val="22"/>
        </w:rPr>
        <w:t>Vita</w:t>
      </w:r>
      <w:r w:rsidRPr="001D4AA8">
        <w:rPr>
          <w:rFonts w:ascii="Sylfaen" w:hAnsi="Sylfaen"/>
          <w:sz w:val="22"/>
          <w:szCs w:val="22"/>
        </w:rPr>
        <w:t xml:space="preserve">, </w:t>
      </w:r>
      <w:r w:rsidRPr="001D4AA8">
        <w:rPr>
          <w:rFonts w:ascii="Sylfaen" w:hAnsi="Sylfaen" w:cs="Times New Roman"/>
          <w:sz w:val="22"/>
          <w:szCs w:val="22"/>
        </w:rPr>
        <w:t>20, 11, p. 193.</w:t>
      </w:r>
    </w:p>
  </w:footnote>
  <w:footnote w:id="5">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S. Teresa di Gesù, </w:t>
      </w:r>
      <w:r w:rsidRPr="001D4AA8">
        <w:rPr>
          <w:rFonts w:ascii="Sylfaen" w:hAnsi="Sylfaen"/>
          <w:i/>
          <w:sz w:val="22"/>
          <w:szCs w:val="22"/>
        </w:rPr>
        <w:t>Vita</w:t>
      </w:r>
      <w:r w:rsidRPr="001D4AA8">
        <w:rPr>
          <w:rFonts w:ascii="Sylfaen" w:hAnsi="Sylfaen"/>
          <w:sz w:val="22"/>
          <w:szCs w:val="22"/>
        </w:rPr>
        <w:t>, 20, 11, p. 194.</w:t>
      </w:r>
    </w:p>
  </w:footnote>
  <w:footnote w:id="6">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Per il dibattito aperto da </w:t>
      </w:r>
      <w:proofErr w:type="spellStart"/>
      <w:r w:rsidRPr="001D4AA8">
        <w:rPr>
          <w:rFonts w:ascii="Sylfaen" w:hAnsi="Sylfaen"/>
          <w:sz w:val="22"/>
          <w:szCs w:val="22"/>
        </w:rPr>
        <w:t>Bergson</w:t>
      </w:r>
      <w:proofErr w:type="spellEnd"/>
      <w:r w:rsidRPr="001D4AA8">
        <w:rPr>
          <w:rFonts w:ascii="Sylfaen" w:hAnsi="Sylfaen"/>
          <w:sz w:val="22"/>
          <w:szCs w:val="22"/>
        </w:rPr>
        <w:t xml:space="preserve"> sulla mistica come non-luogo della filosofia, cfr. M. de </w:t>
      </w:r>
      <w:proofErr w:type="spellStart"/>
      <w:r w:rsidRPr="001D4AA8">
        <w:rPr>
          <w:rFonts w:ascii="Sylfaen" w:hAnsi="Sylfaen"/>
          <w:sz w:val="22"/>
          <w:szCs w:val="22"/>
        </w:rPr>
        <w:t>Certeau</w:t>
      </w:r>
      <w:proofErr w:type="spellEnd"/>
      <w:r w:rsidRPr="001D4AA8">
        <w:rPr>
          <w:rFonts w:ascii="Sylfaen" w:hAnsi="Sylfaen"/>
          <w:sz w:val="22"/>
          <w:szCs w:val="22"/>
        </w:rPr>
        <w:t xml:space="preserve">, </w:t>
      </w:r>
      <w:r w:rsidRPr="001D4AA8">
        <w:rPr>
          <w:rFonts w:ascii="Sylfaen" w:hAnsi="Sylfaen"/>
          <w:i/>
          <w:sz w:val="22"/>
          <w:szCs w:val="22"/>
        </w:rPr>
        <w:t>Sulla mistica</w:t>
      </w:r>
      <w:r w:rsidRPr="001D4AA8">
        <w:rPr>
          <w:rFonts w:ascii="Sylfaen" w:hAnsi="Sylfaen"/>
          <w:sz w:val="22"/>
          <w:szCs w:val="22"/>
        </w:rPr>
        <w:t>, Brescia</w:t>
      </w:r>
      <w:r w:rsidR="00AD77E6" w:rsidRPr="001D4AA8">
        <w:rPr>
          <w:rFonts w:ascii="Sylfaen" w:hAnsi="Sylfaen"/>
          <w:sz w:val="22"/>
          <w:szCs w:val="22"/>
        </w:rPr>
        <w:t xml:space="preserve">, </w:t>
      </w:r>
      <w:proofErr w:type="spellStart"/>
      <w:r w:rsidR="00AD77E6" w:rsidRPr="001D4AA8">
        <w:rPr>
          <w:rFonts w:ascii="Sylfaen" w:hAnsi="Sylfaen"/>
          <w:sz w:val="22"/>
          <w:szCs w:val="22"/>
        </w:rPr>
        <w:t>Morcelliana</w:t>
      </w:r>
      <w:proofErr w:type="spellEnd"/>
      <w:r w:rsidR="00AD77E6" w:rsidRPr="001D4AA8">
        <w:rPr>
          <w:rFonts w:ascii="Sylfaen" w:hAnsi="Sylfaen"/>
          <w:sz w:val="22"/>
          <w:szCs w:val="22"/>
        </w:rPr>
        <w:t>,</w:t>
      </w:r>
      <w:r w:rsidRPr="001D4AA8">
        <w:rPr>
          <w:rFonts w:ascii="Sylfaen" w:hAnsi="Sylfaen"/>
          <w:sz w:val="22"/>
          <w:szCs w:val="22"/>
        </w:rPr>
        <w:t xml:space="preserve"> 2010, pp. 204-210.</w:t>
      </w:r>
    </w:p>
  </w:footnote>
  <w:footnote w:id="7">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S. Teresa di Gesù, </w:t>
      </w:r>
      <w:r w:rsidRPr="001D4AA8">
        <w:rPr>
          <w:rFonts w:ascii="Sylfaen" w:hAnsi="Sylfaen"/>
          <w:i/>
          <w:sz w:val="22"/>
          <w:szCs w:val="22"/>
        </w:rPr>
        <w:t>Vita</w:t>
      </w:r>
      <w:r w:rsidRPr="001D4AA8">
        <w:rPr>
          <w:rFonts w:ascii="Sylfaen" w:hAnsi="Sylfaen"/>
          <w:sz w:val="22"/>
          <w:szCs w:val="22"/>
        </w:rPr>
        <w:t>, 25, 17, p. 247.</w:t>
      </w:r>
    </w:p>
  </w:footnote>
  <w:footnote w:id="8">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Cfr. S. Teresa di Gesù, </w:t>
      </w:r>
      <w:r w:rsidRPr="001D4AA8">
        <w:rPr>
          <w:rFonts w:ascii="Sylfaen" w:hAnsi="Sylfaen"/>
          <w:i/>
          <w:sz w:val="22"/>
          <w:szCs w:val="22"/>
        </w:rPr>
        <w:t>Castello interiore</w:t>
      </w:r>
      <w:r w:rsidRPr="001D4AA8">
        <w:rPr>
          <w:rFonts w:ascii="Sylfaen" w:hAnsi="Sylfaen"/>
          <w:sz w:val="22"/>
          <w:szCs w:val="22"/>
        </w:rPr>
        <w:t>, 2, p. 810. Ma su questo tema della “confusione” Teresa torna continuamente.</w:t>
      </w:r>
    </w:p>
  </w:footnote>
  <w:footnote w:id="9">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Per un primo accesso a questo </w:t>
      </w:r>
      <w:r w:rsidRPr="001D4AA8">
        <w:rPr>
          <w:rFonts w:ascii="Sylfaen" w:hAnsi="Sylfaen"/>
          <w:i/>
          <w:sz w:val="22"/>
          <w:szCs w:val="22"/>
        </w:rPr>
        <w:t>corpus</w:t>
      </w:r>
      <w:r w:rsidRPr="001D4AA8">
        <w:rPr>
          <w:rFonts w:ascii="Sylfaen" w:hAnsi="Sylfaen"/>
          <w:sz w:val="22"/>
          <w:szCs w:val="22"/>
        </w:rPr>
        <w:t xml:space="preserve"> di testi si rinvia a </w:t>
      </w:r>
      <w:r w:rsidRPr="001D4AA8">
        <w:rPr>
          <w:rFonts w:ascii="Sylfaen" w:hAnsi="Sylfaen"/>
          <w:i/>
          <w:sz w:val="22"/>
          <w:szCs w:val="22"/>
        </w:rPr>
        <w:t>Scrittrici mistiche europee</w:t>
      </w:r>
      <w:r w:rsidRPr="001D4AA8">
        <w:rPr>
          <w:rFonts w:ascii="Sylfaen" w:hAnsi="Sylfaen"/>
          <w:sz w:val="22"/>
          <w:szCs w:val="22"/>
        </w:rPr>
        <w:t xml:space="preserve"> - </w:t>
      </w:r>
      <w:r w:rsidRPr="001D4AA8">
        <w:rPr>
          <w:rFonts w:ascii="Sylfaen" w:hAnsi="Sylfaen"/>
          <w:i/>
          <w:sz w:val="22"/>
          <w:szCs w:val="22"/>
        </w:rPr>
        <w:t>Secoli XII-XIII</w:t>
      </w:r>
      <w:r w:rsidRPr="001D4AA8">
        <w:rPr>
          <w:rFonts w:ascii="Sylfaen" w:hAnsi="Sylfaen"/>
          <w:sz w:val="22"/>
          <w:szCs w:val="22"/>
        </w:rPr>
        <w:t xml:space="preserve">, a cura di A. </w:t>
      </w:r>
      <w:proofErr w:type="spellStart"/>
      <w:r w:rsidRPr="001D4AA8">
        <w:rPr>
          <w:rFonts w:ascii="Sylfaen" w:hAnsi="Sylfaen"/>
          <w:sz w:val="22"/>
          <w:szCs w:val="22"/>
        </w:rPr>
        <w:t>Bartolomei</w:t>
      </w:r>
      <w:proofErr w:type="spellEnd"/>
      <w:r w:rsidRPr="001D4AA8">
        <w:rPr>
          <w:rFonts w:ascii="Sylfaen" w:hAnsi="Sylfaen"/>
          <w:sz w:val="22"/>
          <w:szCs w:val="22"/>
        </w:rPr>
        <w:t xml:space="preserve"> Romagnoli, A. Degl’Innocenti, F. Santi, Firenze</w:t>
      </w:r>
      <w:r w:rsidR="00AD77E6" w:rsidRPr="001D4AA8">
        <w:rPr>
          <w:rFonts w:ascii="Sylfaen" w:hAnsi="Sylfaen"/>
          <w:sz w:val="22"/>
          <w:szCs w:val="22"/>
        </w:rPr>
        <w:t xml:space="preserve">, Edizioni del </w:t>
      </w:r>
      <w:proofErr w:type="spellStart"/>
      <w:r w:rsidR="00AD77E6" w:rsidRPr="001D4AA8">
        <w:rPr>
          <w:rFonts w:ascii="Sylfaen" w:hAnsi="Sylfaen"/>
          <w:sz w:val="22"/>
          <w:szCs w:val="22"/>
        </w:rPr>
        <w:t>Galluzzo</w:t>
      </w:r>
      <w:proofErr w:type="spellEnd"/>
      <w:r w:rsidR="00AD77E6" w:rsidRPr="001D4AA8">
        <w:rPr>
          <w:rFonts w:ascii="Sylfaen" w:hAnsi="Sylfaen"/>
          <w:sz w:val="22"/>
          <w:szCs w:val="22"/>
        </w:rPr>
        <w:t xml:space="preserve"> per la Fondazione Ezio </w:t>
      </w:r>
      <w:proofErr w:type="spellStart"/>
      <w:r w:rsidR="00AD77E6" w:rsidRPr="001D4AA8">
        <w:rPr>
          <w:rFonts w:ascii="Sylfaen" w:hAnsi="Sylfaen"/>
          <w:sz w:val="22"/>
          <w:szCs w:val="22"/>
        </w:rPr>
        <w:t>Franceschini</w:t>
      </w:r>
      <w:proofErr w:type="spellEnd"/>
      <w:r w:rsidR="00AD77E6" w:rsidRPr="001D4AA8">
        <w:rPr>
          <w:rFonts w:ascii="Sylfaen" w:hAnsi="Sylfaen"/>
          <w:sz w:val="22"/>
          <w:szCs w:val="22"/>
        </w:rPr>
        <w:t>,</w:t>
      </w:r>
      <w:r w:rsidRPr="001D4AA8">
        <w:rPr>
          <w:rFonts w:ascii="Sylfaen" w:hAnsi="Sylfaen"/>
          <w:sz w:val="22"/>
          <w:szCs w:val="22"/>
        </w:rPr>
        <w:t xml:space="preserve"> 2015 (La mistica cristiana tra Oriente e Occidente, 24).</w:t>
      </w:r>
    </w:p>
  </w:footnote>
  <w:footnote w:id="10">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Cfr. </w:t>
      </w:r>
      <w:r w:rsidRPr="001D4AA8">
        <w:rPr>
          <w:rFonts w:ascii="Sylfaen" w:hAnsi="Sylfaen"/>
          <w:i/>
          <w:sz w:val="22"/>
          <w:szCs w:val="22"/>
        </w:rPr>
        <w:t>Regola di Abelardo</w:t>
      </w:r>
      <w:r w:rsidRPr="001D4AA8">
        <w:rPr>
          <w:rFonts w:ascii="Sylfaen" w:hAnsi="Sylfaen"/>
          <w:sz w:val="22"/>
          <w:szCs w:val="22"/>
        </w:rPr>
        <w:t xml:space="preserve">, in </w:t>
      </w:r>
      <w:r w:rsidRPr="001D4AA8">
        <w:rPr>
          <w:rFonts w:ascii="Sylfaen" w:hAnsi="Sylfaen"/>
          <w:i/>
          <w:sz w:val="22"/>
          <w:szCs w:val="22"/>
        </w:rPr>
        <w:t>Regole monastiche femminili</w:t>
      </w:r>
      <w:r w:rsidRPr="001D4AA8">
        <w:rPr>
          <w:rFonts w:ascii="Sylfaen" w:hAnsi="Sylfaen"/>
          <w:sz w:val="22"/>
          <w:szCs w:val="22"/>
        </w:rPr>
        <w:t>, a cura di L. Cremaschi, con Introduzione di E. Bianchi, Torino</w:t>
      </w:r>
      <w:r w:rsidR="00AD77E6" w:rsidRPr="001D4AA8">
        <w:rPr>
          <w:rFonts w:ascii="Sylfaen" w:hAnsi="Sylfaen"/>
          <w:sz w:val="22"/>
          <w:szCs w:val="22"/>
        </w:rPr>
        <w:t>, Einaudi,</w:t>
      </w:r>
      <w:r w:rsidRPr="001D4AA8">
        <w:rPr>
          <w:rFonts w:ascii="Sylfaen" w:hAnsi="Sylfaen"/>
          <w:sz w:val="22"/>
          <w:szCs w:val="22"/>
        </w:rPr>
        <w:t xml:space="preserve"> 2003, p. 294.</w:t>
      </w:r>
    </w:p>
  </w:footnote>
  <w:footnote w:id="11">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S. Teresa di Gesù, </w:t>
      </w:r>
      <w:r w:rsidRPr="001D4AA8">
        <w:rPr>
          <w:rFonts w:ascii="Sylfaen" w:hAnsi="Sylfaen"/>
          <w:i/>
          <w:sz w:val="22"/>
          <w:szCs w:val="22"/>
        </w:rPr>
        <w:t>Vita</w:t>
      </w:r>
      <w:r w:rsidRPr="001D4AA8">
        <w:rPr>
          <w:rFonts w:ascii="Sylfaen" w:hAnsi="Sylfaen"/>
          <w:sz w:val="22"/>
          <w:szCs w:val="22"/>
        </w:rPr>
        <w:t xml:space="preserve">, </w:t>
      </w:r>
      <w:r w:rsidR="00653D9F" w:rsidRPr="001D4AA8">
        <w:rPr>
          <w:rFonts w:ascii="Sylfaen" w:hAnsi="Sylfaen"/>
          <w:sz w:val="22"/>
          <w:szCs w:val="22"/>
        </w:rPr>
        <w:t>8</w:t>
      </w:r>
      <w:r w:rsidRPr="001D4AA8">
        <w:rPr>
          <w:rFonts w:ascii="Sylfaen" w:hAnsi="Sylfaen"/>
          <w:sz w:val="22"/>
          <w:szCs w:val="22"/>
        </w:rPr>
        <w:t>, 5, p.</w:t>
      </w:r>
      <w:r w:rsidR="00653D9F" w:rsidRPr="001D4AA8">
        <w:rPr>
          <w:rFonts w:ascii="Sylfaen" w:hAnsi="Sylfaen"/>
          <w:sz w:val="22"/>
          <w:szCs w:val="22"/>
        </w:rPr>
        <w:t xml:space="preserve"> 95: «L’orazione mentale non è altro, per me, che un intimo rapporto di amicizia, un frequente trattenimento da solo a solo con Colui da cui sappiamo d’essere amati».</w:t>
      </w:r>
    </w:p>
  </w:footnote>
  <w:footnote w:id="12">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Juan de la Cruz, </w:t>
      </w:r>
      <w:proofErr w:type="spellStart"/>
      <w:r w:rsidRPr="001D4AA8">
        <w:rPr>
          <w:rFonts w:ascii="Sylfaen" w:hAnsi="Sylfaen"/>
          <w:i/>
          <w:sz w:val="22"/>
          <w:szCs w:val="22"/>
        </w:rPr>
        <w:t>Cántico</w:t>
      </w:r>
      <w:proofErr w:type="spellEnd"/>
      <w:r w:rsidRPr="001D4AA8">
        <w:rPr>
          <w:rFonts w:ascii="Sylfaen" w:hAnsi="Sylfaen"/>
          <w:i/>
          <w:sz w:val="22"/>
          <w:szCs w:val="22"/>
        </w:rPr>
        <w:t xml:space="preserve"> </w:t>
      </w:r>
      <w:proofErr w:type="spellStart"/>
      <w:r w:rsidRPr="001D4AA8">
        <w:rPr>
          <w:rFonts w:ascii="Sylfaen" w:hAnsi="Sylfaen"/>
          <w:i/>
          <w:sz w:val="22"/>
          <w:szCs w:val="22"/>
        </w:rPr>
        <w:t>espiritual</w:t>
      </w:r>
      <w:proofErr w:type="spellEnd"/>
      <w:r w:rsidRPr="001D4AA8">
        <w:rPr>
          <w:rFonts w:ascii="Sylfaen" w:hAnsi="Sylfaen"/>
          <w:sz w:val="22"/>
          <w:szCs w:val="22"/>
        </w:rPr>
        <w:t xml:space="preserve">, str. 6 (Jean de la Croix, </w:t>
      </w:r>
      <w:proofErr w:type="spellStart"/>
      <w:r w:rsidRPr="001D4AA8">
        <w:rPr>
          <w:rFonts w:ascii="Sylfaen" w:hAnsi="Sylfaen"/>
          <w:i/>
          <w:sz w:val="22"/>
          <w:szCs w:val="22"/>
        </w:rPr>
        <w:t>Poèmes</w:t>
      </w:r>
      <w:proofErr w:type="spellEnd"/>
      <w:r w:rsidRPr="001D4AA8">
        <w:rPr>
          <w:rFonts w:ascii="Sylfaen" w:hAnsi="Sylfaen"/>
          <w:i/>
          <w:sz w:val="22"/>
          <w:szCs w:val="22"/>
        </w:rPr>
        <w:t xml:space="preserve"> </w:t>
      </w:r>
      <w:proofErr w:type="spellStart"/>
      <w:r w:rsidRPr="001D4AA8">
        <w:rPr>
          <w:rFonts w:ascii="Sylfaen" w:hAnsi="Sylfaen"/>
          <w:i/>
          <w:sz w:val="22"/>
          <w:szCs w:val="22"/>
        </w:rPr>
        <w:t>mystiques</w:t>
      </w:r>
      <w:proofErr w:type="spellEnd"/>
      <w:r w:rsidRPr="001D4AA8">
        <w:rPr>
          <w:rFonts w:ascii="Sylfaen" w:hAnsi="Sylfaen"/>
          <w:sz w:val="22"/>
          <w:szCs w:val="22"/>
        </w:rPr>
        <w:t xml:space="preserve">, </w:t>
      </w:r>
      <w:proofErr w:type="spellStart"/>
      <w:r w:rsidRPr="001D4AA8">
        <w:rPr>
          <w:rFonts w:ascii="Sylfaen" w:hAnsi="Sylfaen"/>
          <w:sz w:val="22"/>
          <w:szCs w:val="22"/>
        </w:rPr>
        <w:t>Paris</w:t>
      </w:r>
      <w:proofErr w:type="spellEnd"/>
      <w:r w:rsidR="006C2B7B" w:rsidRPr="001D4AA8">
        <w:rPr>
          <w:rFonts w:ascii="Sylfaen" w:hAnsi="Sylfaen"/>
          <w:sz w:val="22"/>
          <w:szCs w:val="22"/>
        </w:rPr>
        <w:t xml:space="preserve">, </w:t>
      </w:r>
      <w:r w:rsidR="006C2B7B" w:rsidRPr="001D4AA8">
        <w:rPr>
          <w:rFonts w:ascii="Sylfaen" w:hAnsi="Sylfaen" w:cs="Arial"/>
          <w:sz w:val="22"/>
          <w:szCs w:val="22"/>
          <w:shd w:val="clear" w:color="auto" w:fill="FFFFFF"/>
        </w:rPr>
        <w:t xml:space="preserve">éd. de la </w:t>
      </w:r>
      <w:proofErr w:type="spellStart"/>
      <w:r w:rsidR="006C2B7B" w:rsidRPr="001D4AA8">
        <w:rPr>
          <w:rFonts w:ascii="Sylfaen" w:hAnsi="Sylfaen" w:cs="Arial"/>
          <w:sz w:val="22"/>
          <w:szCs w:val="22"/>
          <w:shd w:val="clear" w:color="auto" w:fill="FFFFFF"/>
        </w:rPr>
        <w:t>Baconnière</w:t>
      </w:r>
      <w:proofErr w:type="spellEnd"/>
      <w:r w:rsidR="006C2B7B" w:rsidRPr="001D4AA8">
        <w:rPr>
          <w:rFonts w:ascii="Sylfaen" w:hAnsi="Sylfaen" w:cs="Arial"/>
          <w:sz w:val="22"/>
          <w:szCs w:val="22"/>
          <w:shd w:val="clear" w:color="auto" w:fill="FFFFFF"/>
        </w:rPr>
        <w:t>,</w:t>
      </w:r>
      <w:r w:rsidRPr="001D4AA8">
        <w:rPr>
          <w:rFonts w:ascii="Sylfaen" w:hAnsi="Sylfaen"/>
          <w:sz w:val="22"/>
          <w:szCs w:val="22"/>
        </w:rPr>
        <w:t xml:space="preserve"> 1948, p. 17): «</w:t>
      </w:r>
      <w:proofErr w:type="spellStart"/>
      <w:r w:rsidRPr="001D4AA8">
        <w:rPr>
          <w:rFonts w:ascii="Sylfaen" w:hAnsi="Sylfaen"/>
          <w:sz w:val="22"/>
          <w:szCs w:val="22"/>
        </w:rPr>
        <w:t>Acaba</w:t>
      </w:r>
      <w:proofErr w:type="spellEnd"/>
      <w:r w:rsidRPr="001D4AA8">
        <w:rPr>
          <w:rFonts w:ascii="Sylfaen" w:hAnsi="Sylfaen"/>
          <w:sz w:val="22"/>
          <w:szCs w:val="22"/>
        </w:rPr>
        <w:t xml:space="preserve"> de </w:t>
      </w:r>
      <w:proofErr w:type="spellStart"/>
      <w:r w:rsidRPr="001D4AA8">
        <w:rPr>
          <w:rFonts w:ascii="Sylfaen" w:hAnsi="Sylfaen"/>
          <w:sz w:val="22"/>
          <w:szCs w:val="22"/>
        </w:rPr>
        <w:t>entregarte</w:t>
      </w:r>
      <w:proofErr w:type="spellEnd"/>
      <w:r w:rsidRPr="001D4AA8">
        <w:rPr>
          <w:rFonts w:ascii="Sylfaen" w:hAnsi="Sylfaen"/>
          <w:sz w:val="22"/>
          <w:szCs w:val="22"/>
        </w:rPr>
        <w:t xml:space="preserve"> </w:t>
      </w:r>
      <w:proofErr w:type="spellStart"/>
      <w:r w:rsidRPr="001D4AA8">
        <w:rPr>
          <w:rFonts w:ascii="Sylfaen" w:hAnsi="Sylfaen"/>
          <w:sz w:val="22"/>
          <w:szCs w:val="22"/>
        </w:rPr>
        <w:t>ya</w:t>
      </w:r>
      <w:proofErr w:type="spellEnd"/>
      <w:r w:rsidRPr="001D4AA8">
        <w:rPr>
          <w:rFonts w:ascii="Sylfaen" w:hAnsi="Sylfaen"/>
          <w:sz w:val="22"/>
          <w:szCs w:val="22"/>
        </w:rPr>
        <w:t xml:space="preserve"> de vero / No </w:t>
      </w:r>
      <w:proofErr w:type="spellStart"/>
      <w:r w:rsidRPr="001D4AA8">
        <w:rPr>
          <w:rFonts w:ascii="Sylfaen" w:hAnsi="Sylfaen"/>
          <w:sz w:val="22"/>
          <w:szCs w:val="22"/>
        </w:rPr>
        <w:t>quieras</w:t>
      </w:r>
      <w:proofErr w:type="spellEnd"/>
      <w:r w:rsidRPr="001D4AA8">
        <w:rPr>
          <w:rFonts w:ascii="Sylfaen" w:hAnsi="Sylfaen"/>
          <w:sz w:val="22"/>
          <w:szCs w:val="22"/>
        </w:rPr>
        <w:t xml:space="preserve"> </w:t>
      </w:r>
      <w:proofErr w:type="spellStart"/>
      <w:r w:rsidRPr="001D4AA8">
        <w:rPr>
          <w:rFonts w:ascii="Sylfaen" w:hAnsi="Sylfaen"/>
          <w:sz w:val="22"/>
          <w:szCs w:val="22"/>
        </w:rPr>
        <w:t>enviarme</w:t>
      </w:r>
      <w:proofErr w:type="spellEnd"/>
      <w:r w:rsidRPr="001D4AA8">
        <w:rPr>
          <w:rFonts w:ascii="Sylfaen" w:hAnsi="Sylfaen"/>
          <w:sz w:val="22"/>
          <w:szCs w:val="22"/>
        </w:rPr>
        <w:t xml:space="preserve"> / De </w:t>
      </w:r>
      <w:proofErr w:type="spellStart"/>
      <w:r w:rsidRPr="001D4AA8">
        <w:rPr>
          <w:rFonts w:ascii="Sylfaen" w:hAnsi="Sylfaen"/>
          <w:sz w:val="22"/>
          <w:szCs w:val="22"/>
        </w:rPr>
        <w:t>hoy</w:t>
      </w:r>
      <w:proofErr w:type="spellEnd"/>
      <w:r w:rsidRPr="001D4AA8">
        <w:rPr>
          <w:rFonts w:ascii="Sylfaen" w:hAnsi="Sylfaen"/>
          <w:sz w:val="22"/>
          <w:szCs w:val="22"/>
        </w:rPr>
        <w:t xml:space="preserve"> </w:t>
      </w:r>
      <w:proofErr w:type="spellStart"/>
      <w:r w:rsidRPr="001D4AA8">
        <w:rPr>
          <w:rFonts w:ascii="Sylfaen" w:hAnsi="Sylfaen"/>
          <w:sz w:val="22"/>
          <w:szCs w:val="22"/>
        </w:rPr>
        <w:t>más</w:t>
      </w:r>
      <w:proofErr w:type="spellEnd"/>
      <w:r w:rsidRPr="001D4AA8">
        <w:rPr>
          <w:rFonts w:ascii="Sylfaen" w:hAnsi="Sylfaen"/>
          <w:sz w:val="22"/>
          <w:szCs w:val="22"/>
        </w:rPr>
        <w:t xml:space="preserve"> </w:t>
      </w:r>
      <w:proofErr w:type="spellStart"/>
      <w:r w:rsidRPr="001D4AA8">
        <w:rPr>
          <w:rFonts w:ascii="Sylfaen" w:hAnsi="Sylfaen"/>
          <w:sz w:val="22"/>
          <w:szCs w:val="22"/>
        </w:rPr>
        <w:t>ya</w:t>
      </w:r>
      <w:proofErr w:type="spellEnd"/>
      <w:r w:rsidRPr="001D4AA8">
        <w:rPr>
          <w:rFonts w:ascii="Sylfaen" w:hAnsi="Sylfaen"/>
          <w:sz w:val="22"/>
          <w:szCs w:val="22"/>
        </w:rPr>
        <w:t xml:space="preserve"> </w:t>
      </w:r>
      <w:proofErr w:type="spellStart"/>
      <w:r w:rsidRPr="001D4AA8">
        <w:rPr>
          <w:rFonts w:ascii="Sylfaen" w:hAnsi="Sylfaen"/>
          <w:sz w:val="22"/>
          <w:szCs w:val="22"/>
        </w:rPr>
        <w:t>mensajero</w:t>
      </w:r>
      <w:proofErr w:type="spellEnd"/>
      <w:r w:rsidRPr="001D4AA8">
        <w:rPr>
          <w:rFonts w:ascii="Sylfaen" w:hAnsi="Sylfaen"/>
          <w:sz w:val="22"/>
          <w:szCs w:val="22"/>
        </w:rPr>
        <w:t xml:space="preserve"> / </w:t>
      </w:r>
      <w:proofErr w:type="spellStart"/>
      <w:r w:rsidRPr="001D4AA8">
        <w:rPr>
          <w:rFonts w:ascii="Sylfaen" w:hAnsi="Sylfaen"/>
          <w:sz w:val="22"/>
          <w:szCs w:val="22"/>
        </w:rPr>
        <w:t>Que</w:t>
      </w:r>
      <w:proofErr w:type="spellEnd"/>
      <w:r w:rsidRPr="001D4AA8">
        <w:rPr>
          <w:rFonts w:ascii="Sylfaen" w:hAnsi="Sylfaen"/>
          <w:sz w:val="22"/>
          <w:szCs w:val="22"/>
        </w:rPr>
        <w:t xml:space="preserve"> no </w:t>
      </w:r>
      <w:proofErr w:type="spellStart"/>
      <w:r w:rsidRPr="001D4AA8">
        <w:rPr>
          <w:rFonts w:ascii="Sylfaen" w:hAnsi="Sylfaen"/>
          <w:sz w:val="22"/>
          <w:szCs w:val="22"/>
        </w:rPr>
        <w:t>saben</w:t>
      </w:r>
      <w:proofErr w:type="spellEnd"/>
      <w:r w:rsidRPr="001D4AA8">
        <w:rPr>
          <w:rFonts w:ascii="Sylfaen" w:hAnsi="Sylfaen"/>
          <w:sz w:val="22"/>
          <w:szCs w:val="22"/>
        </w:rPr>
        <w:t xml:space="preserve"> </w:t>
      </w:r>
      <w:proofErr w:type="spellStart"/>
      <w:r w:rsidRPr="001D4AA8">
        <w:rPr>
          <w:rFonts w:ascii="Sylfaen" w:hAnsi="Sylfaen"/>
          <w:sz w:val="22"/>
          <w:szCs w:val="22"/>
        </w:rPr>
        <w:t>decirme</w:t>
      </w:r>
      <w:proofErr w:type="spellEnd"/>
      <w:r w:rsidRPr="001D4AA8">
        <w:rPr>
          <w:rFonts w:ascii="Sylfaen" w:hAnsi="Sylfaen"/>
          <w:sz w:val="22"/>
          <w:szCs w:val="22"/>
        </w:rPr>
        <w:t xml:space="preserve"> lo </w:t>
      </w:r>
      <w:proofErr w:type="spellStart"/>
      <w:r w:rsidRPr="001D4AA8">
        <w:rPr>
          <w:rFonts w:ascii="Sylfaen" w:hAnsi="Sylfaen"/>
          <w:sz w:val="22"/>
          <w:szCs w:val="22"/>
        </w:rPr>
        <w:t>que</w:t>
      </w:r>
      <w:proofErr w:type="spellEnd"/>
      <w:r w:rsidRPr="001D4AA8">
        <w:rPr>
          <w:rFonts w:ascii="Sylfaen" w:hAnsi="Sylfaen"/>
          <w:sz w:val="22"/>
          <w:szCs w:val="22"/>
        </w:rPr>
        <w:t xml:space="preserve"> </w:t>
      </w:r>
      <w:proofErr w:type="spellStart"/>
      <w:r w:rsidRPr="001D4AA8">
        <w:rPr>
          <w:rFonts w:ascii="Sylfaen" w:hAnsi="Sylfaen"/>
          <w:sz w:val="22"/>
          <w:szCs w:val="22"/>
        </w:rPr>
        <w:t>quiero</w:t>
      </w:r>
      <w:proofErr w:type="spellEnd"/>
      <w:r w:rsidRPr="001D4AA8">
        <w:rPr>
          <w:rFonts w:ascii="Sylfaen" w:hAnsi="Sylfaen"/>
          <w:sz w:val="22"/>
          <w:szCs w:val="22"/>
        </w:rPr>
        <w:t>».</w:t>
      </w:r>
    </w:p>
  </w:footnote>
  <w:footnote w:id="13">
    <w:p w:rsidR="00A01675" w:rsidRPr="001D4AA8" w:rsidRDefault="00A01675" w:rsidP="003213EE">
      <w:pPr>
        <w:pStyle w:val="Testonotaapidipagina"/>
        <w:ind w:firstLine="227"/>
        <w:jc w:val="both"/>
        <w:rPr>
          <w:rFonts w:ascii="Sylfaen" w:hAnsi="Sylfaen"/>
          <w:sz w:val="22"/>
          <w:szCs w:val="22"/>
          <w:lang w:val="en-US"/>
        </w:rPr>
      </w:pPr>
      <w:r w:rsidRPr="001D4AA8">
        <w:rPr>
          <w:rStyle w:val="Rimandonotaapidipagina"/>
          <w:rFonts w:ascii="Sylfaen" w:hAnsi="Sylfaen"/>
          <w:sz w:val="22"/>
          <w:szCs w:val="22"/>
        </w:rPr>
        <w:footnoteRef/>
      </w:r>
      <w:r w:rsidRPr="001D4AA8">
        <w:rPr>
          <w:rFonts w:ascii="Sylfaen" w:hAnsi="Sylfaen"/>
          <w:sz w:val="22"/>
          <w:szCs w:val="22"/>
          <w:lang w:val="en-US"/>
        </w:rPr>
        <w:t xml:space="preserve"> Angelus </w:t>
      </w:r>
      <w:proofErr w:type="spellStart"/>
      <w:r w:rsidRPr="001D4AA8">
        <w:rPr>
          <w:rFonts w:ascii="Sylfaen" w:hAnsi="Sylfaen"/>
          <w:sz w:val="22"/>
          <w:szCs w:val="22"/>
          <w:lang w:val="en-US"/>
        </w:rPr>
        <w:t>Silesius</w:t>
      </w:r>
      <w:proofErr w:type="spellEnd"/>
      <w:r w:rsidRPr="001D4AA8">
        <w:rPr>
          <w:rFonts w:ascii="Sylfaen" w:hAnsi="Sylfaen"/>
          <w:sz w:val="22"/>
          <w:szCs w:val="22"/>
          <w:lang w:val="en-US"/>
        </w:rPr>
        <w:t xml:space="preserve">, </w:t>
      </w:r>
      <w:r w:rsidRPr="001D4AA8">
        <w:rPr>
          <w:rFonts w:ascii="Sylfaen" w:hAnsi="Sylfaen"/>
          <w:i/>
          <w:sz w:val="22"/>
          <w:szCs w:val="22"/>
          <w:lang w:val="en-US"/>
        </w:rPr>
        <w:t xml:space="preserve">Le </w:t>
      </w:r>
      <w:proofErr w:type="spellStart"/>
      <w:r w:rsidRPr="001D4AA8">
        <w:rPr>
          <w:rFonts w:ascii="Sylfaen" w:hAnsi="Sylfaen"/>
          <w:i/>
          <w:sz w:val="22"/>
          <w:szCs w:val="22"/>
          <w:lang w:val="en-US"/>
        </w:rPr>
        <w:t>Pèlerin</w:t>
      </w:r>
      <w:proofErr w:type="spellEnd"/>
      <w:r w:rsidRPr="001D4AA8">
        <w:rPr>
          <w:rFonts w:ascii="Sylfaen" w:hAnsi="Sylfaen"/>
          <w:i/>
          <w:sz w:val="22"/>
          <w:szCs w:val="22"/>
          <w:lang w:val="en-US"/>
        </w:rPr>
        <w:t xml:space="preserve"> </w:t>
      </w:r>
      <w:proofErr w:type="spellStart"/>
      <w:r w:rsidRPr="001D4AA8">
        <w:rPr>
          <w:rFonts w:ascii="Sylfaen" w:hAnsi="Sylfaen"/>
          <w:i/>
          <w:sz w:val="22"/>
          <w:szCs w:val="22"/>
          <w:lang w:val="en-US"/>
        </w:rPr>
        <w:t>chérubique</w:t>
      </w:r>
      <w:proofErr w:type="spellEnd"/>
      <w:r w:rsidRPr="001D4AA8">
        <w:rPr>
          <w:rFonts w:ascii="Sylfaen" w:hAnsi="Sylfaen"/>
          <w:sz w:val="22"/>
          <w:szCs w:val="22"/>
          <w:lang w:val="en-US"/>
        </w:rPr>
        <w:t>, II, 137 (</w:t>
      </w:r>
      <w:proofErr w:type="spellStart"/>
      <w:r w:rsidRPr="001D4AA8">
        <w:rPr>
          <w:rFonts w:ascii="Sylfaen" w:hAnsi="Sylfaen"/>
          <w:sz w:val="22"/>
          <w:szCs w:val="22"/>
          <w:lang w:val="en-US"/>
        </w:rPr>
        <w:t>éd</w:t>
      </w:r>
      <w:proofErr w:type="spellEnd"/>
      <w:r w:rsidRPr="001D4AA8">
        <w:rPr>
          <w:rFonts w:ascii="Sylfaen" w:hAnsi="Sylfaen"/>
          <w:sz w:val="22"/>
          <w:szCs w:val="22"/>
          <w:lang w:val="en-US"/>
        </w:rPr>
        <w:t xml:space="preserve">. E. </w:t>
      </w:r>
      <w:proofErr w:type="spellStart"/>
      <w:r w:rsidRPr="001D4AA8">
        <w:rPr>
          <w:rFonts w:ascii="Sylfaen" w:hAnsi="Sylfaen"/>
          <w:sz w:val="22"/>
          <w:szCs w:val="22"/>
          <w:lang w:val="en-US"/>
        </w:rPr>
        <w:t>Susini</w:t>
      </w:r>
      <w:proofErr w:type="spellEnd"/>
      <w:r w:rsidRPr="001D4AA8">
        <w:rPr>
          <w:rFonts w:ascii="Sylfaen" w:hAnsi="Sylfaen"/>
          <w:sz w:val="22"/>
          <w:szCs w:val="22"/>
          <w:lang w:val="en-US"/>
        </w:rPr>
        <w:t>, Paris</w:t>
      </w:r>
      <w:r w:rsidR="006C2B7B" w:rsidRPr="001D4AA8">
        <w:rPr>
          <w:rFonts w:ascii="Sylfaen" w:hAnsi="Sylfaen"/>
          <w:sz w:val="22"/>
          <w:szCs w:val="22"/>
          <w:lang w:val="en-US"/>
        </w:rPr>
        <w:t>, PUF,</w:t>
      </w:r>
      <w:r w:rsidRPr="001D4AA8">
        <w:rPr>
          <w:rFonts w:ascii="Sylfaen" w:hAnsi="Sylfaen"/>
          <w:sz w:val="22"/>
          <w:szCs w:val="22"/>
          <w:lang w:val="en-US"/>
        </w:rPr>
        <w:t xml:space="preserve"> 1964, p. 170): «Die </w:t>
      </w:r>
      <w:proofErr w:type="spellStart"/>
      <w:r w:rsidRPr="001D4AA8">
        <w:rPr>
          <w:rFonts w:ascii="Sylfaen" w:hAnsi="Sylfaen"/>
          <w:sz w:val="22"/>
          <w:szCs w:val="22"/>
          <w:lang w:val="en-US"/>
        </w:rPr>
        <w:t>Schrift</w:t>
      </w:r>
      <w:proofErr w:type="spellEnd"/>
      <w:r w:rsidRPr="001D4AA8">
        <w:rPr>
          <w:rFonts w:ascii="Sylfaen" w:hAnsi="Sylfaen"/>
          <w:sz w:val="22"/>
          <w:szCs w:val="22"/>
          <w:lang w:val="en-US"/>
        </w:rPr>
        <w:t xml:space="preserve"> </w:t>
      </w:r>
      <w:proofErr w:type="spellStart"/>
      <w:r w:rsidRPr="001D4AA8">
        <w:rPr>
          <w:rFonts w:ascii="Sylfaen" w:hAnsi="Sylfaen"/>
          <w:sz w:val="22"/>
          <w:szCs w:val="22"/>
          <w:lang w:val="en-US"/>
        </w:rPr>
        <w:t>ist</w:t>
      </w:r>
      <w:proofErr w:type="spellEnd"/>
      <w:r w:rsidRPr="001D4AA8">
        <w:rPr>
          <w:rFonts w:ascii="Sylfaen" w:hAnsi="Sylfaen"/>
          <w:sz w:val="22"/>
          <w:szCs w:val="22"/>
          <w:lang w:val="en-US"/>
        </w:rPr>
        <w:t xml:space="preserve"> </w:t>
      </w:r>
      <w:proofErr w:type="spellStart"/>
      <w:r w:rsidRPr="001D4AA8">
        <w:rPr>
          <w:rFonts w:ascii="Sylfaen" w:hAnsi="Sylfaen"/>
          <w:sz w:val="22"/>
          <w:szCs w:val="22"/>
          <w:lang w:val="en-US"/>
        </w:rPr>
        <w:t>Schrift</w:t>
      </w:r>
      <w:proofErr w:type="spellEnd"/>
      <w:r w:rsidRPr="001D4AA8">
        <w:rPr>
          <w:rFonts w:ascii="Sylfaen" w:hAnsi="Sylfaen"/>
          <w:sz w:val="22"/>
          <w:szCs w:val="22"/>
          <w:lang w:val="en-US"/>
        </w:rPr>
        <w:t xml:space="preserve">, </w:t>
      </w:r>
      <w:proofErr w:type="spellStart"/>
      <w:r w:rsidRPr="001D4AA8">
        <w:rPr>
          <w:rFonts w:ascii="Sylfaen" w:hAnsi="Sylfaen"/>
          <w:sz w:val="22"/>
          <w:szCs w:val="22"/>
          <w:lang w:val="en-US"/>
        </w:rPr>
        <w:t>sonst</w:t>
      </w:r>
      <w:proofErr w:type="spellEnd"/>
      <w:r w:rsidRPr="001D4AA8">
        <w:rPr>
          <w:rFonts w:ascii="Sylfaen" w:hAnsi="Sylfaen"/>
          <w:sz w:val="22"/>
          <w:szCs w:val="22"/>
          <w:lang w:val="en-US"/>
        </w:rPr>
        <w:t xml:space="preserve"> </w:t>
      </w:r>
      <w:proofErr w:type="spellStart"/>
      <w:r w:rsidRPr="001D4AA8">
        <w:rPr>
          <w:rFonts w:ascii="Sylfaen" w:hAnsi="Sylfaen"/>
          <w:sz w:val="22"/>
          <w:szCs w:val="22"/>
          <w:lang w:val="en-US"/>
        </w:rPr>
        <w:t>nichts</w:t>
      </w:r>
      <w:proofErr w:type="spellEnd"/>
      <w:r w:rsidRPr="001D4AA8">
        <w:rPr>
          <w:rFonts w:ascii="Sylfaen" w:hAnsi="Sylfaen"/>
          <w:sz w:val="22"/>
          <w:szCs w:val="22"/>
          <w:lang w:val="en-US"/>
        </w:rPr>
        <w:t xml:space="preserve">. Mein </w:t>
      </w:r>
      <w:proofErr w:type="spellStart"/>
      <w:r w:rsidRPr="001D4AA8">
        <w:rPr>
          <w:rFonts w:ascii="Sylfaen" w:hAnsi="Sylfaen"/>
          <w:sz w:val="22"/>
          <w:szCs w:val="22"/>
          <w:lang w:val="en-US"/>
        </w:rPr>
        <w:t>Trost</w:t>
      </w:r>
      <w:proofErr w:type="spellEnd"/>
      <w:r w:rsidRPr="001D4AA8">
        <w:rPr>
          <w:rFonts w:ascii="Sylfaen" w:hAnsi="Sylfaen"/>
          <w:sz w:val="22"/>
          <w:szCs w:val="22"/>
          <w:lang w:val="en-US"/>
        </w:rPr>
        <w:t xml:space="preserve"> </w:t>
      </w:r>
      <w:proofErr w:type="spellStart"/>
      <w:r w:rsidRPr="001D4AA8">
        <w:rPr>
          <w:rFonts w:ascii="Sylfaen" w:hAnsi="Sylfaen"/>
          <w:sz w:val="22"/>
          <w:szCs w:val="22"/>
          <w:lang w:val="en-US"/>
        </w:rPr>
        <w:t>ist</w:t>
      </w:r>
      <w:proofErr w:type="spellEnd"/>
      <w:r w:rsidRPr="001D4AA8">
        <w:rPr>
          <w:rFonts w:ascii="Sylfaen" w:hAnsi="Sylfaen"/>
          <w:sz w:val="22"/>
          <w:szCs w:val="22"/>
          <w:lang w:val="en-US"/>
        </w:rPr>
        <w:t xml:space="preserve"> </w:t>
      </w:r>
      <w:proofErr w:type="spellStart"/>
      <w:r w:rsidRPr="001D4AA8">
        <w:rPr>
          <w:rFonts w:ascii="Sylfaen" w:hAnsi="Sylfaen"/>
          <w:sz w:val="22"/>
          <w:szCs w:val="22"/>
          <w:lang w:val="en-US"/>
        </w:rPr>
        <w:t>Wesenheit</w:t>
      </w:r>
      <w:proofErr w:type="spellEnd"/>
      <w:r w:rsidRPr="001D4AA8">
        <w:rPr>
          <w:rFonts w:ascii="Sylfaen" w:hAnsi="Sylfaen"/>
          <w:sz w:val="22"/>
          <w:szCs w:val="22"/>
          <w:lang w:val="en-US"/>
        </w:rPr>
        <w:t xml:space="preserve">, Und </w:t>
      </w:r>
      <w:proofErr w:type="spellStart"/>
      <w:r w:rsidRPr="001D4AA8">
        <w:rPr>
          <w:rFonts w:ascii="Sylfaen" w:hAnsi="Sylfaen"/>
          <w:sz w:val="22"/>
          <w:szCs w:val="22"/>
          <w:lang w:val="en-US"/>
        </w:rPr>
        <w:t>dass</w:t>
      </w:r>
      <w:proofErr w:type="spellEnd"/>
      <w:r w:rsidRPr="001D4AA8">
        <w:rPr>
          <w:rFonts w:ascii="Sylfaen" w:hAnsi="Sylfaen"/>
          <w:sz w:val="22"/>
          <w:szCs w:val="22"/>
          <w:lang w:val="en-US"/>
        </w:rPr>
        <w:t xml:space="preserve"> </w:t>
      </w:r>
      <w:proofErr w:type="spellStart"/>
      <w:r w:rsidRPr="001D4AA8">
        <w:rPr>
          <w:rFonts w:ascii="Sylfaen" w:hAnsi="Sylfaen"/>
          <w:sz w:val="22"/>
          <w:szCs w:val="22"/>
          <w:lang w:val="en-US"/>
        </w:rPr>
        <w:t>Gott</w:t>
      </w:r>
      <w:proofErr w:type="spellEnd"/>
      <w:r w:rsidRPr="001D4AA8">
        <w:rPr>
          <w:rFonts w:ascii="Sylfaen" w:hAnsi="Sylfaen"/>
          <w:sz w:val="22"/>
          <w:szCs w:val="22"/>
          <w:lang w:val="en-US"/>
        </w:rPr>
        <w:t xml:space="preserve"> in </w:t>
      </w:r>
      <w:proofErr w:type="spellStart"/>
      <w:r w:rsidRPr="001D4AA8">
        <w:rPr>
          <w:rFonts w:ascii="Sylfaen" w:hAnsi="Sylfaen"/>
          <w:sz w:val="22"/>
          <w:szCs w:val="22"/>
          <w:lang w:val="en-US"/>
        </w:rPr>
        <w:t>mir</w:t>
      </w:r>
      <w:proofErr w:type="spellEnd"/>
      <w:r w:rsidRPr="001D4AA8">
        <w:rPr>
          <w:rFonts w:ascii="Sylfaen" w:hAnsi="Sylfaen"/>
          <w:sz w:val="22"/>
          <w:szCs w:val="22"/>
          <w:lang w:val="en-US"/>
        </w:rPr>
        <w:t xml:space="preserve"> </w:t>
      </w:r>
      <w:proofErr w:type="spellStart"/>
      <w:r w:rsidRPr="001D4AA8">
        <w:rPr>
          <w:rFonts w:ascii="Sylfaen" w:hAnsi="Sylfaen"/>
          <w:sz w:val="22"/>
          <w:szCs w:val="22"/>
          <w:lang w:val="en-US"/>
        </w:rPr>
        <w:t>spricht</w:t>
      </w:r>
      <w:proofErr w:type="spellEnd"/>
      <w:r w:rsidRPr="001D4AA8">
        <w:rPr>
          <w:rFonts w:ascii="Sylfaen" w:hAnsi="Sylfaen"/>
          <w:sz w:val="22"/>
          <w:szCs w:val="22"/>
          <w:lang w:val="en-US"/>
        </w:rPr>
        <w:t xml:space="preserve"> das </w:t>
      </w:r>
      <w:proofErr w:type="spellStart"/>
      <w:r w:rsidRPr="001D4AA8">
        <w:rPr>
          <w:rFonts w:ascii="Sylfaen" w:hAnsi="Sylfaen"/>
          <w:sz w:val="22"/>
          <w:szCs w:val="22"/>
          <w:lang w:val="en-US"/>
        </w:rPr>
        <w:t>Wort</w:t>
      </w:r>
      <w:proofErr w:type="spellEnd"/>
      <w:r w:rsidRPr="001D4AA8">
        <w:rPr>
          <w:rFonts w:ascii="Sylfaen" w:hAnsi="Sylfaen"/>
          <w:sz w:val="22"/>
          <w:szCs w:val="22"/>
          <w:lang w:val="en-US"/>
        </w:rPr>
        <w:t xml:space="preserve"> </w:t>
      </w:r>
      <w:proofErr w:type="spellStart"/>
      <w:r w:rsidRPr="001D4AA8">
        <w:rPr>
          <w:rFonts w:ascii="Sylfaen" w:hAnsi="Sylfaen"/>
          <w:sz w:val="22"/>
          <w:szCs w:val="22"/>
          <w:lang w:val="en-US"/>
        </w:rPr>
        <w:t>Ewigkeit</w:t>
      </w:r>
      <w:proofErr w:type="spellEnd"/>
      <w:r w:rsidRPr="001D4AA8">
        <w:rPr>
          <w:rFonts w:ascii="Sylfaen" w:hAnsi="Sylfaen"/>
          <w:sz w:val="22"/>
          <w:szCs w:val="22"/>
          <w:lang w:val="en-US"/>
        </w:rPr>
        <w:t>».</w:t>
      </w:r>
    </w:p>
  </w:footnote>
  <w:footnote w:id="14">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S. Teresa di Gesù, </w:t>
      </w:r>
      <w:r w:rsidRPr="001D4AA8">
        <w:rPr>
          <w:rFonts w:ascii="Sylfaen" w:hAnsi="Sylfaen"/>
          <w:i/>
          <w:sz w:val="22"/>
          <w:szCs w:val="22"/>
        </w:rPr>
        <w:t>Vita</w:t>
      </w:r>
      <w:r w:rsidRPr="001D4AA8">
        <w:rPr>
          <w:rFonts w:ascii="Sylfaen" w:hAnsi="Sylfaen"/>
          <w:sz w:val="22"/>
          <w:szCs w:val="22"/>
        </w:rPr>
        <w:t>, 26, 5, p. 254.</w:t>
      </w:r>
    </w:p>
  </w:footnote>
  <w:footnote w:id="15">
    <w:p w:rsidR="00A01675" w:rsidRPr="001D4AA8" w:rsidRDefault="00A01675" w:rsidP="003213EE">
      <w:pPr>
        <w:pStyle w:val="Testonotaapidipagina"/>
        <w:ind w:firstLine="227"/>
        <w:jc w:val="both"/>
        <w:rPr>
          <w:rFonts w:ascii="Sylfaen" w:hAnsi="Sylfaen"/>
          <w:sz w:val="22"/>
          <w:szCs w:val="22"/>
          <w:lang w:val="en-US"/>
        </w:rPr>
      </w:pPr>
      <w:r w:rsidRPr="001D4AA8">
        <w:rPr>
          <w:rStyle w:val="Rimandonotaapidipagina"/>
          <w:rFonts w:ascii="Sylfaen" w:hAnsi="Sylfaen"/>
          <w:sz w:val="22"/>
          <w:szCs w:val="22"/>
        </w:rPr>
        <w:footnoteRef/>
      </w:r>
      <w:r w:rsidRPr="001D4AA8">
        <w:rPr>
          <w:rFonts w:ascii="Sylfaen" w:hAnsi="Sylfaen"/>
          <w:sz w:val="22"/>
          <w:szCs w:val="22"/>
          <w:lang w:val="en-US"/>
        </w:rPr>
        <w:t xml:space="preserve"> C. Walker Bynum, </w:t>
      </w:r>
      <w:r w:rsidRPr="001D4AA8">
        <w:rPr>
          <w:rFonts w:ascii="Sylfaen" w:hAnsi="Sylfaen"/>
          <w:i/>
          <w:iCs/>
          <w:sz w:val="22"/>
          <w:szCs w:val="22"/>
          <w:lang w:val="en-US"/>
        </w:rPr>
        <w:t>Jesus as Mother: Studies in the Spirituality of the High Middle Ages</w:t>
      </w:r>
      <w:r w:rsidRPr="001D4AA8">
        <w:rPr>
          <w:rFonts w:ascii="Sylfaen" w:hAnsi="Sylfaen"/>
          <w:sz w:val="22"/>
          <w:szCs w:val="22"/>
          <w:lang w:val="en-US"/>
        </w:rPr>
        <w:t>, Berkeley-Los Angeles</w:t>
      </w:r>
      <w:r w:rsidR="006C2B7B" w:rsidRPr="001D4AA8">
        <w:rPr>
          <w:rFonts w:ascii="Sylfaen" w:hAnsi="Sylfaen"/>
          <w:sz w:val="22"/>
          <w:szCs w:val="22"/>
          <w:lang w:val="en-US"/>
        </w:rPr>
        <w:t>, University of California Press,</w:t>
      </w:r>
      <w:r w:rsidRPr="001D4AA8">
        <w:rPr>
          <w:rFonts w:ascii="Sylfaen" w:hAnsi="Sylfaen"/>
          <w:sz w:val="22"/>
          <w:szCs w:val="22"/>
          <w:lang w:val="en-US"/>
        </w:rPr>
        <w:t xml:space="preserve"> 1982.</w:t>
      </w:r>
    </w:p>
  </w:footnote>
  <w:footnote w:id="16">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A. </w:t>
      </w:r>
      <w:proofErr w:type="spellStart"/>
      <w:r w:rsidRPr="001D4AA8">
        <w:rPr>
          <w:rFonts w:ascii="Sylfaen" w:hAnsi="Sylfaen"/>
          <w:sz w:val="22"/>
          <w:szCs w:val="22"/>
        </w:rPr>
        <w:t>Bartolomei</w:t>
      </w:r>
      <w:proofErr w:type="spellEnd"/>
      <w:r w:rsidRPr="001D4AA8">
        <w:rPr>
          <w:rFonts w:ascii="Sylfaen" w:hAnsi="Sylfaen"/>
          <w:sz w:val="22"/>
          <w:szCs w:val="22"/>
        </w:rPr>
        <w:t xml:space="preserve"> Romagnoli, </w:t>
      </w:r>
      <w:r w:rsidRPr="001D4AA8">
        <w:rPr>
          <w:rFonts w:ascii="Sylfaen" w:hAnsi="Sylfaen"/>
          <w:i/>
          <w:sz w:val="22"/>
          <w:szCs w:val="22"/>
        </w:rPr>
        <w:t>Eucaristia ed estasi: propaganda clericale e visioni nel XIII secolo</w:t>
      </w:r>
      <w:r w:rsidRPr="001D4AA8">
        <w:rPr>
          <w:rFonts w:ascii="Sylfaen" w:hAnsi="Sylfaen"/>
          <w:sz w:val="22"/>
          <w:szCs w:val="22"/>
        </w:rPr>
        <w:t xml:space="preserve">, in </w:t>
      </w:r>
      <w:r w:rsidRPr="001D4AA8">
        <w:rPr>
          <w:rFonts w:ascii="Sylfaen" w:hAnsi="Sylfaen"/>
          <w:i/>
          <w:sz w:val="22"/>
          <w:szCs w:val="22"/>
        </w:rPr>
        <w:t>Il «Corpus Domini». Teologia, antropologia e politica</w:t>
      </w:r>
      <w:r w:rsidRPr="001D4AA8">
        <w:rPr>
          <w:rFonts w:ascii="Sylfaen" w:hAnsi="Sylfaen"/>
          <w:sz w:val="22"/>
          <w:szCs w:val="22"/>
        </w:rPr>
        <w:t xml:space="preserve">, a cura di L. </w:t>
      </w:r>
      <w:proofErr w:type="spellStart"/>
      <w:r w:rsidRPr="001D4AA8">
        <w:rPr>
          <w:rFonts w:ascii="Sylfaen" w:hAnsi="Sylfaen"/>
          <w:sz w:val="22"/>
          <w:szCs w:val="22"/>
        </w:rPr>
        <w:t>Andreani</w:t>
      </w:r>
      <w:proofErr w:type="spellEnd"/>
      <w:r w:rsidRPr="001D4AA8">
        <w:rPr>
          <w:rFonts w:ascii="Sylfaen" w:hAnsi="Sylfaen"/>
          <w:sz w:val="22"/>
          <w:szCs w:val="22"/>
        </w:rPr>
        <w:t xml:space="preserve"> e A. Paravicini </w:t>
      </w:r>
      <w:proofErr w:type="spellStart"/>
      <w:r w:rsidRPr="001D4AA8">
        <w:rPr>
          <w:rFonts w:ascii="Sylfaen" w:hAnsi="Sylfaen"/>
          <w:sz w:val="22"/>
          <w:szCs w:val="22"/>
        </w:rPr>
        <w:t>Bagliani</w:t>
      </w:r>
      <w:proofErr w:type="spellEnd"/>
      <w:r w:rsidRPr="001D4AA8">
        <w:rPr>
          <w:rFonts w:ascii="Sylfaen" w:hAnsi="Sylfaen"/>
          <w:sz w:val="22"/>
          <w:szCs w:val="22"/>
        </w:rPr>
        <w:t>, Firenze</w:t>
      </w:r>
      <w:r w:rsidR="006C2B7B" w:rsidRPr="001D4AA8">
        <w:rPr>
          <w:rFonts w:ascii="Sylfaen" w:hAnsi="Sylfaen"/>
          <w:sz w:val="22"/>
          <w:szCs w:val="22"/>
        </w:rPr>
        <w:t>, SISMEL,</w:t>
      </w:r>
      <w:r w:rsidRPr="001D4AA8">
        <w:rPr>
          <w:rFonts w:ascii="Sylfaen" w:hAnsi="Sylfaen"/>
          <w:sz w:val="22"/>
          <w:szCs w:val="22"/>
        </w:rPr>
        <w:t xml:space="preserve"> 2015 (</w:t>
      </w:r>
      <w:proofErr w:type="spellStart"/>
      <w:r w:rsidRPr="001D4AA8">
        <w:rPr>
          <w:rFonts w:ascii="Sylfaen" w:hAnsi="Sylfaen"/>
          <w:sz w:val="22"/>
          <w:szCs w:val="22"/>
        </w:rPr>
        <w:t>mediEVI</w:t>
      </w:r>
      <w:proofErr w:type="spellEnd"/>
      <w:r w:rsidRPr="001D4AA8">
        <w:rPr>
          <w:rFonts w:ascii="Sylfaen" w:hAnsi="Sylfaen"/>
          <w:sz w:val="22"/>
          <w:szCs w:val="22"/>
        </w:rPr>
        <w:t>, 8), pp. 73-100.</w:t>
      </w:r>
    </w:p>
  </w:footnote>
  <w:footnote w:id="17">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Caterina da Siena, </w:t>
      </w:r>
      <w:r w:rsidRPr="001D4AA8">
        <w:rPr>
          <w:rFonts w:ascii="Sylfaen" w:hAnsi="Sylfaen"/>
          <w:i/>
          <w:sz w:val="22"/>
          <w:szCs w:val="22"/>
        </w:rPr>
        <w:t>Le lettere</w:t>
      </w:r>
      <w:r w:rsidRPr="001D4AA8">
        <w:rPr>
          <w:rFonts w:ascii="Sylfaen" w:hAnsi="Sylfaen"/>
          <w:sz w:val="22"/>
          <w:szCs w:val="22"/>
        </w:rPr>
        <w:t xml:space="preserve">, a cura di U. </w:t>
      </w:r>
      <w:proofErr w:type="spellStart"/>
      <w:r w:rsidRPr="001D4AA8">
        <w:rPr>
          <w:rFonts w:ascii="Sylfaen" w:hAnsi="Sylfaen"/>
          <w:sz w:val="22"/>
          <w:szCs w:val="22"/>
        </w:rPr>
        <w:t>Meattini</w:t>
      </w:r>
      <w:proofErr w:type="spellEnd"/>
      <w:r w:rsidRPr="001D4AA8">
        <w:rPr>
          <w:rFonts w:ascii="Sylfaen" w:hAnsi="Sylfaen"/>
          <w:sz w:val="22"/>
          <w:szCs w:val="22"/>
        </w:rPr>
        <w:t>, Milano</w:t>
      </w:r>
      <w:r w:rsidR="006C2B7B" w:rsidRPr="001D4AA8">
        <w:rPr>
          <w:rFonts w:ascii="Sylfaen" w:hAnsi="Sylfaen"/>
          <w:sz w:val="22"/>
          <w:szCs w:val="22"/>
        </w:rPr>
        <w:t>, Edizioni Paoline,</w:t>
      </w:r>
      <w:r w:rsidRPr="001D4AA8">
        <w:rPr>
          <w:rFonts w:ascii="Sylfaen" w:hAnsi="Sylfaen"/>
          <w:sz w:val="22"/>
          <w:szCs w:val="22"/>
        </w:rPr>
        <w:t xml:space="preserve"> 1987,  </w:t>
      </w:r>
      <w:r w:rsidRPr="001D4AA8">
        <w:rPr>
          <w:rFonts w:ascii="Sylfaen" w:hAnsi="Sylfaen"/>
          <w:i/>
          <w:sz w:val="22"/>
          <w:szCs w:val="22"/>
        </w:rPr>
        <w:t xml:space="preserve">Lett. </w:t>
      </w:r>
      <w:r w:rsidRPr="001D4AA8">
        <w:rPr>
          <w:rFonts w:ascii="Sylfaen" w:hAnsi="Sylfaen"/>
          <w:sz w:val="22"/>
          <w:szCs w:val="22"/>
        </w:rPr>
        <w:t>343,  p. 773.</w:t>
      </w:r>
    </w:p>
  </w:footnote>
  <w:footnote w:id="18">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C. </w:t>
      </w:r>
      <w:proofErr w:type="spellStart"/>
      <w:r w:rsidRPr="001D4AA8">
        <w:rPr>
          <w:rFonts w:ascii="Sylfaen" w:hAnsi="Sylfaen"/>
          <w:sz w:val="22"/>
          <w:szCs w:val="22"/>
        </w:rPr>
        <w:t>Walker</w:t>
      </w:r>
      <w:proofErr w:type="spellEnd"/>
      <w:r w:rsidRPr="001D4AA8">
        <w:rPr>
          <w:rFonts w:ascii="Sylfaen" w:hAnsi="Sylfaen"/>
          <w:sz w:val="22"/>
          <w:szCs w:val="22"/>
        </w:rPr>
        <w:t xml:space="preserve"> </w:t>
      </w:r>
      <w:proofErr w:type="spellStart"/>
      <w:r w:rsidRPr="001D4AA8">
        <w:rPr>
          <w:rFonts w:ascii="Sylfaen" w:hAnsi="Sylfaen"/>
          <w:sz w:val="22"/>
          <w:szCs w:val="22"/>
        </w:rPr>
        <w:t>Bynum</w:t>
      </w:r>
      <w:proofErr w:type="spellEnd"/>
      <w:r w:rsidRPr="001D4AA8">
        <w:rPr>
          <w:rFonts w:ascii="Sylfaen" w:hAnsi="Sylfaen"/>
          <w:sz w:val="22"/>
          <w:szCs w:val="22"/>
        </w:rPr>
        <w:t xml:space="preserve">, </w:t>
      </w:r>
      <w:r w:rsidRPr="001D4AA8">
        <w:rPr>
          <w:rFonts w:ascii="Sylfaen" w:hAnsi="Sylfaen"/>
          <w:i/>
          <w:sz w:val="22"/>
          <w:szCs w:val="22"/>
        </w:rPr>
        <w:t>Sacro convivio, sacro digiuno. Il significato religioso del cibo per le donne del Medioevo</w:t>
      </w:r>
      <w:r w:rsidRPr="001D4AA8">
        <w:rPr>
          <w:rFonts w:ascii="Sylfaen" w:hAnsi="Sylfaen"/>
          <w:sz w:val="22"/>
          <w:szCs w:val="22"/>
        </w:rPr>
        <w:t>, Milano</w:t>
      </w:r>
      <w:r w:rsidR="006C2B7B" w:rsidRPr="001D4AA8">
        <w:rPr>
          <w:rFonts w:ascii="Sylfaen" w:hAnsi="Sylfaen"/>
          <w:sz w:val="22"/>
          <w:szCs w:val="22"/>
        </w:rPr>
        <w:t>, Feltrinelli,</w:t>
      </w:r>
      <w:r w:rsidRPr="001D4AA8">
        <w:rPr>
          <w:rFonts w:ascii="Sylfaen" w:hAnsi="Sylfaen"/>
          <w:sz w:val="22"/>
          <w:szCs w:val="22"/>
        </w:rPr>
        <w:t xml:space="preserve"> 2001; </w:t>
      </w:r>
      <w:proofErr w:type="spellStart"/>
      <w:r w:rsidRPr="001D4AA8">
        <w:rPr>
          <w:rFonts w:ascii="Sylfaen" w:hAnsi="Sylfaen"/>
          <w:sz w:val="22"/>
          <w:szCs w:val="22"/>
        </w:rPr>
        <w:t>Ead</w:t>
      </w:r>
      <w:proofErr w:type="spellEnd"/>
      <w:r w:rsidRPr="001D4AA8">
        <w:rPr>
          <w:rFonts w:ascii="Sylfaen" w:hAnsi="Sylfaen"/>
          <w:sz w:val="22"/>
          <w:szCs w:val="22"/>
        </w:rPr>
        <w:t xml:space="preserve">., </w:t>
      </w:r>
      <w:proofErr w:type="spellStart"/>
      <w:r w:rsidRPr="001D4AA8">
        <w:rPr>
          <w:rFonts w:ascii="Sylfaen" w:hAnsi="Sylfaen"/>
          <w:i/>
          <w:sz w:val="22"/>
          <w:szCs w:val="22"/>
        </w:rPr>
        <w:t>Fragmentation</w:t>
      </w:r>
      <w:proofErr w:type="spellEnd"/>
      <w:r w:rsidRPr="001D4AA8">
        <w:rPr>
          <w:rFonts w:ascii="Sylfaen" w:hAnsi="Sylfaen"/>
          <w:i/>
          <w:sz w:val="22"/>
          <w:szCs w:val="22"/>
        </w:rPr>
        <w:t xml:space="preserve"> and </w:t>
      </w:r>
      <w:proofErr w:type="spellStart"/>
      <w:r w:rsidRPr="001D4AA8">
        <w:rPr>
          <w:rFonts w:ascii="Sylfaen" w:hAnsi="Sylfaen"/>
          <w:i/>
          <w:sz w:val="22"/>
          <w:szCs w:val="22"/>
        </w:rPr>
        <w:t>Redemption</w:t>
      </w:r>
      <w:proofErr w:type="spellEnd"/>
      <w:r w:rsidRPr="001D4AA8">
        <w:rPr>
          <w:rFonts w:ascii="Sylfaen" w:hAnsi="Sylfaen"/>
          <w:i/>
          <w:sz w:val="22"/>
          <w:szCs w:val="22"/>
        </w:rPr>
        <w:t xml:space="preserve">: </w:t>
      </w:r>
      <w:proofErr w:type="spellStart"/>
      <w:r w:rsidRPr="001D4AA8">
        <w:rPr>
          <w:rFonts w:ascii="Sylfaen" w:hAnsi="Sylfaen"/>
          <w:i/>
          <w:sz w:val="22"/>
          <w:szCs w:val="22"/>
        </w:rPr>
        <w:t>Essays</w:t>
      </w:r>
      <w:proofErr w:type="spellEnd"/>
      <w:r w:rsidRPr="001D4AA8">
        <w:rPr>
          <w:rFonts w:ascii="Sylfaen" w:hAnsi="Sylfaen"/>
          <w:i/>
          <w:sz w:val="22"/>
          <w:szCs w:val="22"/>
        </w:rPr>
        <w:t xml:space="preserve"> on Gender and the </w:t>
      </w:r>
      <w:proofErr w:type="spellStart"/>
      <w:r w:rsidRPr="001D4AA8">
        <w:rPr>
          <w:rFonts w:ascii="Sylfaen" w:hAnsi="Sylfaen"/>
          <w:i/>
          <w:sz w:val="22"/>
          <w:szCs w:val="22"/>
        </w:rPr>
        <w:t>Human</w:t>
      </w:r>
      <w:proofErr w:type="spellEnd"/>
      <w:r w:rsidRPr="001D4AA8">
        <w:rPr>
          <w:rFonts w:ascii="Sylfaen" w:hAnsi="Sylfaen"/>
          <w:i/>
          <w:sz w:val="22"/>
          <w:szCs w:val="22"/>
        </w:rPr>
        <w:t xml:space="preserve"> Body in </w:t>
      </w:r>
      <w:proofErr w:type="spellStart"/>
      <w:r w:rsidRPr="001D4AA8">
        <w:rPr>
          <w:rFonts w:ascii="Sylfaen" w:hAnsi="Sylfaen"/>
          <w:i/>
          <w:sz w:val="22"/>
          <w:szCs w:val="22"/>
        </w:rPr>
        <w:t>Medieval</w:t>
      </w:r>
      <w:proofErr w:type="spellEnd"/>
      <w:r w:rsidRPr="001D4AA8">
        <w:rPr>
          <w:rFonts w:ascii="Sylfaen" w:hAnsi="Sylfaen"/>
          <w:i/>
          <w:sz w:val="22"/>
          <w:szCs w:val="22"/>
        </w:rPr>
        <w:t xml:space="preserve"> </w:t>
      </w:r>
      <w:proofErr w:type="spellStart"/>
      <w:r w:rsidRPr="001D4AA8">
        <w:rPr>
          <w:rFonts w:ascii="Sylfaen" w:hAnsi="Sylfaen"/>
          <w:i/>
          <w:sz w:val="22"/>
          <w:szCs w:val="22"/>
        </w:rPr>
        <w:t>Religion</w:t>
      </w:r>
      <w:proofErr w:type="spellEnd"/>
      <w:r w:rsidRPr="001D4AA8">
        <w:rPr>
          <w:rFonts w:ascii="Sylfaen" w:hAnsi="Sylfaen"/>
          <w:sz w:val="22"/>
          <w:szCs w:val="22"/>
        </w:rPr>
        <w:t>, New York</w:t>
      </w:r>
      <w:r w:rsidR="006C2B7B" w:rsidRPr="001D4AA8">
        <w:rPr>
          <w:rFonts w:ascii="Sylfaen" w:hAnsi="Sylfaen"/>
          <w:sz w:val="22"/>
          <w:szCs w:val="22"/>
        </w:rPr>
        <w:t xml:space="preserve">, </w:t>
      </w:r>
      <w:r w:rsidR="006C2B7B" w:rsidRPr="001D4AA8">
        <w:rPr>
          <w:rFonts w:ascii="Sylfaen" w:hAnsi="Sylfaen" w:cs="Arial"/>
          <w:sz w:val="22"/>
          <w:szCs w:val="22"/>
          <w:shd w:val="clear" w:color="auto" w:fill="FFFFFF"/>
        </w:rPr>
        <w:t xml:space="preserve">Zone </w:t>
      </w:r>
      <w:proofErr w:type="spellStart"/>
      <w:r w:rsidR="006C2B7B" w:rsidRPr="001D4AA8">
        <w:rPr>
          <w:rFonts w:ascii="Sylfaen" w:hAnsi="Sylfaen" w:cs="Arial"/>
          <w:sz w:val="22"/>
          <w:szCs w:val="22"/>
          <w:shd w:val="clear" w:color="auto" w:fill="FFFFFF"/>
        </w:rPr>
        <w:t>Publishers</w:t>
      </w:r>
      <w:proofErr w:type="spellEnd"/>
      <w:r w:rsidR="006C2B7B" w:rsidRPr="001D4AA8">
        <w:rPr>
          <w:rFonts w:ascii="Arial" w:hAnsi="Arial" w:cs="Arial"/>
          <w:shd w:val="clear" w:color="auto" w:fill="FFFFFF"/>
        </w:rPr>
        <w:t>,</w:t>
      </w:r>
      <w:r w:rsidRPr="001D4AA8">
        <w:rPr>
          <w:rFonts w:ascii="Sylfaen" w:hAnsi="Sylfaen"/>
          <w:sz w:val="22"/>
          <w:szCs w:val="22"/>
        </w:rPr>
        <w:t xml:space="preserve"> 1991.</w:t>
      </w:r>
    </w:p>
  </w:footnote>
  <w:footnote w:id="19">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Alla ispirazione di Chiara di Assisi, ad esempio, apparsale in visione, Teresa attribuisce il fermo proposito di un Carmelo senza rendite e possessi, decisione che provocherà le più aspre resistenze. Cfr. S. Teresa di Gesù, </w:t>
      </w:r>
      <w:r w:rsidRPr="001D4AA8">
        <w:rPr>
          <w:rFonts w:ascii="Sylfaen" w:hAnsi="Sylfaen"/>
          <w:i/>
          <w:sz w:val="22"/>
          <w:szCs w:val="22"/>
        </w:rPr>
        <w:t>Vita</w:t>
      </w:r>
      <w:r w:rsidRPr="001D4AA8">
        <w:rPr>
          <w:rFonts w:ascii="Sylfaen" w:hAnsi="Sylfaen"/>
          <w:sz w:val="22"/>
          <w:szCs w:val="22"/>
        </w:rPr>
        <w:t>, 33, 13, p. 337.</w:t>
      </w:r>
    </w:p>
  </w:footnote>
  <w:footnote w:id="20">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S. Teresa di Gesù, </w:t>
      </w:r>
      <w:r w:rsidRPr="001D4AA8">
        <w:rPr>
          <w:rFonts w:ascii="Sylfaen" w:hAnsi="Sylfaen"/>
          <w:i/>
          <w:sz w:val="22"/>
          <w:szCs w:val="22"/>
        </w:rPr>
        <w:t>Vita</w:t>
      </w:r>
      <w:r w:rsidRPr="001D4AA8">
        <w:rPr>
          <w:rFonts w:ascii="Sylfaen" w:hAnsi="Sylfaen"/>
          <w:sz w:val="22"/>
          <w:szCs w:val="22"/>
        </w:rPr>
        <w:t>, 9, 6, p. 102: «[...] io amo molto le immagini. Infelici coloro che per loro colpa si privano di tanto bene! Si vede che essi non amano il Signore, perché, se l’amassero, godrebbero nel vedere l’immagine di una persona cara».</w:t>
      </w:r>
    </w:p>
  </w:footnote>
  <w:footnote w:id="21">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S. Teresa di Gesù, </w:t>
      </w:r>
      <w:r w:rsidRPr="001D4AA8">
        <w:rPr>
          <w:rFonts w:ascii="Sylfaen" w:hAnsi="Sylfaen"/>
          <w:i/>
          <w:sz w:val="22"/>
          <w:szCs w:val="22"/>
        </w:rPr>
        <w:t>Vita</w:t>
      </w:r>
      <w:r w:rsidRPr="001D4AA8">
        <w:rPr>
          <w:rFonts w:ascii="Sylfaen" w:hAnsi="Sylfaen"/>
          <w:sz w:val="22"/>
          <w:szCs w:val="22"/>
        </w:rPr>
        <w:t xml:space="preserve">, 22, 8, p. 215: «Rigettare ogni immagine corporea sarà certo ben fatto se l’insegnano persone tanto spirituali, ma io credo che ciò non debba farsi se non quando l’anima sia già molto avanzata, perché prima d’allora il Creatore si deve sempre cercare attraverso le creature. So che ognuno agisce secondo la grazia che Dio gli accorda, e di ciò non voglio discutere; ma vorrei far capire che ben diversa dalle altre cose corporee è la </w:t>
      </w:r>
      <w:proofErr w:type="spellStart"/>
      <w:r w:rsidRPr="001D4AA8">
        <w:rPr>
          <w:rFonts w:ascii="Sylfaen" w:hAnsi="Sylfaen"/>
          <w:sz w:val="22"/>
          <w:szCs w:val="22"/>
        </w:rPr>
        <w:t>sacratissima</w:t>
      </w:r>
      <w:proofErr w:type="spellEnd"/>
      <w:r w:rsidRPr="001D4AA8">
        <w:rPr>
          <w:rFonts w:ascii="Sylfaen" w:hAnsi="Sylfaen"/>
          <w:sz w:val="22"/>
          <w:szCs w:val="22"/>
        </w:rPr>
        <w:t xml:space="preserve"> Umanità di Cristo. Bisogna esserne </w:t>
      </w:r>
      <w:proofErr w:type="spellStart"/>
      <w:r w:rsidRPr="001D4AA8">
        <w:rPr>
          <w:rFonts w:ascii="Sylfaen" w:hAnsi="Sylfaen"/>
          <w:sz w:val="22"/>
          <w:szCs w:val="22"/>
        </w:rPr>
        <w:t>persuasissimi</w:t>
      </w:r>
      <w:proofErr w:type="spellEnd"/>
      <w:r w:rsidRPr="001D4AA8">
        <w:rPr>
          <w:rFonts w:ascii="Sylfaen" w:hAnsi="Sylfaen"/>
          <w:sz w:val="22"/>
          <w:szCs w:val="22"/>
        </w:rPr>
        <w:t>, e io vorrei spiegarmi di più». Teresa si appella all’autorità di san Francesco, sant’Antonio, san Bernardo e santa Caterina da Siena, invitando, fin che si è sulla terra, a restare abbracciati alla croce.</w:t>
      </w:r>
    </w:p>
  </w:footnote>
  <w:footnote w:id="22">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Teresa cita ad esempio l’</w:t>
      </w:r>
      <w:r w:rsidRPr="001D4AA8">
        <w:rPr>
          <w:rFonts w:ascii="Sylfaen" w:hAnsi="Sylfaen"/>
          <w:i/>
          <w:sz w:val="22"/>
          <w:szCs w:val="22"/>
        </w:rPr>
        <w:t>Arte di servire Dio</w:t>
      </w:r>
      <w:r w:rsidRPr="001D4AA8">
        <w:rPr>
          <w:rFonts w:ascii="Sylfaen" w:hAnsi="Sylfaen"/>
          <w:sz w:val="22"/>
          <w:szCs w:val="22"/>
        </w:rPr>
        <w:t xml:space="preserve"> del francescano Alfonso di Madrid (S. Teresa di Gesù, </w:t>
      </w:r>
      <w:r w:rsidRPr="001D4AA8">
        <w:rPr>
          <w:rFonts w:ascii="Sylfaen" w:hAnsi="Sylfaen"/>
          <w:i/>
          <w:sz w:val="22"/>
          <w:szCs w:val="22"/>
        </w:rPr>
        <w:t>Vita</w:t>
      </w:r>
      <w:r w:rsidRPr="001D4AA8">
        <w:rPr>
          <w:rFonts w:ascii="Sylfaen" w:hAnsi="Sylfaen"/>
          <w:sz w:val="22"/>
          <w:szCs w:val="22"/>
        </w:rPr>
        <w:t xml:space="preserve">, 12, 2, p. 123), </w:t>
      </w:r>
      <w:r w:rsidRPr="001D4AA8">
        <w:rPr>
          <w:rFonts w:ascii="Sylfaen" w:hAnsi="Sylfaen"/>
          <w:i/>
          <w:sz w:val="22"/>
          <w:szCs w:val="22"/>
        </w:rPr>
        <w:t>La Salita del monte</w:t>
      </w:r>
      <w:r w:rsidRPr="001D4AA8">
        <w:rPr>
          <w:rFonts w:ascii="Sylfaen" w:hAnsi="Sylfaen"/>
          <w:sz w:val="22"/>
          <w:szCs w:val="22"/>
        </w:rPr>
        <w:t xml:space="preserve"> di fra Bernardino da </w:t>
      </w:r>
      <w:proofErr w:type="spellStart"/>
      <w:r w:rsidRPr="001D4AA8">
        <w:rPr>
          <w:rFonts w:ascii="Sylfaen" w:hAnsi="Sylfaen"/>
          <w:sz w:val="22"/>
          <w:szCs w:val="22"/>
        </w:rPr>
        <w:t>Laredo</w:t>
      </w:r>
      <w:proofErr w:type="spellEnd"/>
      <w:r w:rsidRPr="001D4AA8">
        <w:rPr>
          <w:rFonts w:ascii="Sylfaen" w:hAnsi="Sylfaen"/>
          <w:sz w:val="22"/>
          <w:szCs w:val="22"/>
        </w:rPr>
        <w:t xml:space="preserve">, converso francescano (ivi, 23, 12, p. 228), i trattatelli di orazione «molto diffusi» di fra Pietro di Alcantara (ivi, 30, 2, p. 289). </w:t>
      </w:r>
    </w:p>
  </w:footnote>
  <w:footnote w:id="23">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Cfr. M. A. </w:t>
      </w:r>
      <w:proofErr w:type="spellStart"/>
      <w:r w:rsidRPr="001D4AA8">
        <w:rPr>
          <w:rFonts w:ascii="Sylfaen" w:hAnsi="Sylfaen"/>
          <w:sz w:val="22"/>
          <w:szCs w:val="22"/>
        </w:rPr>
        <w:t>Grattarola</w:t>
      </w:r>
      <w:proofErr w:type="spellEnd"/>
      <w:r w:rsidRPr="001D4AA8">
        <w:rPr>
          <w:rFonts w:ascii="Sylfaen" w:hAnsi="Sylfaen"/>
          <w:sz w:val="22"/>
          <w:szCs w:val="22"/>
        </w:rPr>
        <w:t xml:space="preserve">, </w:t>
      </w:r>
      <w:r w:rsidRPr="001D4AA8">
        <w:rPr>
          <w:rFonts w:ascii="Sylfaen" w:hAnsi="Sylfaen"/>
          <w:i/>
          <w:sz w:val="22"/>
          <w:szCs w:val="22"/>
        </w:rPr>
        <w:t xml:space="preserve">Pratica della vita spirituale per le monache e altre persone desiderose di far progresso nella </w:t>
      </w:r>
      <w:proofErr w:type="spellStart"/>
      <w:r w:rsidRPr="001D4AA8">
        <w:rPr>
          <w:rFonts w:ascii="Sylfaen" w:hAnsi="Sylfaen"/>
          <w:i/>
          <w:sz w:val="22"/>
          <w:szCs w:val="22"/>
        </w:rPr>
        <w:t>christiana</w:t>
      </w:r>
      <w:proofErr w:type="spellEnd"/>
      <w:r w:rsidRPr="001D4AA8">
        <w:rPr>
          <w:rFonts w:ascii="Sylfaen" w:hAnsi="Sylfaen"/>
          <w:i/>
          <w:sz w:val="22"/>
          <w:szCs w:val="22"/>
        </w:rPr>
        <w:t xml:space="preserve"> </w:t>
      </w:r>
      <w:proofErr w:type="spellStart"/>
      <w:r w:rsidRPr="001D4AA8">
        <w:rPr>
          <w:rFonts w:ascii="Sylfaen" w:hAnsi="Sylfaen"/>
          <w:i/>
          <w:sz w:val="22"/>
          <w:szCs w:val="22"/>
        </w:rPr>
        <w:t>perfettione</w:t>
      </w:r>
      <w:proofErr w:type="spellEnd"/>
      <w:r w:rsidRPr="001D4AA8">
        <w:rPr>
          <w:rFonts w:ascii="Sylfaen" w:hAnsi="Sylfaen"/>
          <w:sz w:val="22"/>
          <w:szCs w:val="22"/>
        </w:rPr>
        <w:t xml:space="preserve">..., in Como appresso Gio. Angelo Turato, 1617. Nel suo manuale il </w:t>
      </w:r>
      <w:proofErr w:type="spellStart"/>
      <w:r w:rsidRPr="001D4AA8">
        <w:rPr>
          <w:rFonts w:ascii="Sylfaen" w:hAnsi="Sylfaen"/>
          <w:sz w:val="22"/>
          <w:szCs w:val="22"/>
        </w:rPr>
        <w:t>Grattarola</w:t>
      </w:r>
      <w:proofErr w:type="spellEnd"/>
      <w:r w:rsidRPr="001D4AA8">
        <w:rPr>
          <w:rFonts w:ascii="Sylfaen" w:hAnsi="Sylfaen"/>
          <w:sz w:val="22"/>
          <w:szCs w:val="22"/>
        </w:rPr>
        <w:t xml:space="preserve"> avvertiva che «L’</w:t>
      </w:r>
      <w:proofErr w:type="spellStart"/>
      <w:r w:rsidRPr="001D4AA8">
        <w:rPr>
          <w:rFonts w:ascii="Sylfaen" w:hAnsi="Sylfaen"/>
          <w:sz w:val="22"/>
          <w:szCs w:val="22"/>
        </w:rPr>
        <w:t>oratione</w:t>
      </w:r>
      <w:proofErr w:type="spellEnd"/>
      <w:r w:rsidRPr="001D4AA8">
        <w:rPr>
          <w:rFonts w:ascii="Sylfaen" w:hAnsi="Sylfaen"/>
          <w:sz w:val="22"/>
          <w:szCs w:val="22"/>
        </w:rPr>
        <w:t xml:space="preserve"> mentale è molto necessaria per la vita spirituale, perché è il pane </w:t>
      </w:r>
      <w:proofErr w:type="spellStart"/>
      <w:r w:rsidRPr="001D4AA8">
        <w:rPr>
          <w:rFonts w:ascii="Sylfaen" w:hAnsi="Sylfaen"/>
          <w:sz w:val="22"/>
          <w:szCs w:val="22"/>
        </w:rPr>
        <w:t>cotidiano</w:t>
      </w:r>
      <w:proofErr w:type="spellEnd"/>
      <w:r w:rsidRPr="001D4AA8">
        <w:rPr>
          <w:rFonts w:ascii="Sylfaen" w:hAnsi="Sylfaen"/>
          <w:sz w:val="22"/>
          <w:szCs w:val="22"/>
        </w:rPr>
        <w:t xml:space="preserve"> dell’anima nostra, una calamita che innalza l’anima, e la unisce con Dio» (ivi,</w:t>
      </w:r>
      <w:r w:rsidRPr="001D4AA8">
        <w:rPr>
          <w:rFonts w:ascii="Sylfaen" w:hAnsi="Sylfaen"/>
          <w:i/>
          <w:sz w:val="22"/>
          <w:szCs w:val="22"/>
        </w:rPr>
        <w:t xml:space="preserve"> </w:t>
      </w:r>
      <w:r w:rsidRPr="001D4AA8">
        <w:rPr>
          <w:rFonts w:ascii="Sylfaen" w:hAnsi="Sylfaen"/>
          <w:sz w:val="22"/>
          <w:szCs w:val="22"/>
        </w:rPr>
        <w:t xml:space="preserve">p. 21)  Per questa ragione si consigliava a ogni persona devota di esercitarsi  «due  </w:t>
      </w:r>
      <w:proofErr w:type="spellStart"/>
      <w:r w:rsidRPr="001D4AA8">
        <w:rPr>
          <w:rFonts w:ascii="Sylfaen" w:hAnsi="Sylfaen"/>
          <w:sz w:val="22"/>
          <w:szCs w:val="22"/>
        </w:rPr>
        <w:t>hore</w:t>
      </w:r>
      <w:proofErr w:type="spellEnd"/>
      <w:r w:rsidRPr="001D4AA8">
        <w:rPr>
          <w:rFonts w:ascii="Sylfaen" w:hAnsi="Sylfaen"/>
          <w:sz w:val="22"/>
          <w:szCs w:val="22"/>
        </w:rPr>
        <w:t xml:space="preserve"> del giorno in circa, un’</w:t>
      </w:r>
      <w:proofErr w:type="spellStart"/>
      <w:r w:rsidRPr="001D4AA8">
        <w:rPr>
          <w:rFonts w:ascii="Sylfaen" w:hAnsi="Sylfaen"/>
          <w:sz w:val="22"/>
          <w:szCs w:val="22"/>
        </w:rPr>
        <w:t>hora</w:t>
      </w:r>
      <w:proofErr w:type="spellEnd"/>
      <w:r w:rsidRPr="001D4AA8">
        <w:rPr>
          <w:rFonts w:ascii="Sylfaen" w:hAnsi="Sylfaen"/>
          <w:sz w:val="22"/>
          <w:szCs w:val="22"/>
        </w:rPr>
        <w:t xml:space="preserve"> la mattina e un’</w:t>
      </w:r>
      <w:proofErr w:type="spellStart"/>
      <w:r w:rsidRPr="001D4AA8">
        <w:rPr>
          <w:rFonts w:ascii="Sylfaen" w:hAnsi="Sylfaen"/>
          <w:sz w:val="22"/>
          <w:szCs w:val="22"/>
        </w:rPr>
        <w:t>hora</w:t>
      </w:r>
      <w:proofErr w:type="spellEnd"/>
      <w:r w:rsidRPr="001D4AA8">
        <w:rPr>
          <w:rFonts w:ascii="Sylfaen" w:hAnsi="Sylfaen"/>
          <w:sz w:val="22"/>
          <w:szCs w:val="22"/>
        </w:rPr>
        <w:t xml:space="preserve"> la sera, sopra qualche materia spirituale, come della vita e passione del Signore, e de Santi, de </w:t>
      </w:r>
      <w:proofErr w:type="spellStart"/>
      <w:r w:rsidRPr="001D4AA8">
        <w:rPr>
          <w:rFonts w:ascii="Sylfaen" w:hAnsi="Sylfaen"/>
          <w:sz w:val="22"/>
          <w:szCs w:val="22"/>
        </w:rPr>
        <w:t>beneficij</w:t>
      </w:r>
      <w:proofErr w:type="spellEnd"/>
      <w:r w:rsidRPr="001D4AA8">
        <w:rPr>
          <w:rFonts w:ascii="Sylfaen" w:hAnsi="Sylfaen"/>
          <w:sz w:val="22"/>
          <w:szCs w:val="22"/>
        </w:rPr>
        <w:t xml:space="preserve"> divini» (ivi). L’orazione si articolava in tre fasi:  preparazione, meditazione e colloquio: «La </w:t>
      </w:r>
      <w:proofErr w:type="spellStart"/>
      <w:r w:rsidRPr="001D4AA8">
        <w:rPr>
          <w:rFonts w:ascii="Sylfaen" w:hAnsi="Sylfaen"/>
          <w:sz w:val="22"/>
          <w:szCs w:val="22"/>
        </w:rPr>
        <w:t>preparatione</w:t>
      </w:r>
      <w:proofErr w:type="spellEnd"/>
      <w:r w:rsidRPr="001D4AA8">
        <w:rPr>
          <w:rFonts w:ascii="Sylfaen" w:hAnsi="Sylfaen"/>
          <w:sz w:val="22"/>
          <w:szCs w:val="22"/>
        </w:rPr>
        <w:t xml:space="preserve"> la farai in questo modo. Prima leggerai i punti che hai a meditare sopra qualche libro, non </w:t>
      </w:r>
      <w:proofErr w:type="spellStart"/>
      <w:r w:rsidRPr="001D4AA8">
        <w:rPr>
          <w:rFonts w:ascii="Sylfaen" w:hAnsi="Sylfaen"/>
          <w:sz w:val="22"/>
          <w:szCs w:val="22"/>
        </w:rPr>
        <w:t>havendoli</w:t>
      </w:r>
      <w:proofErr w:type="spellEnd"/>
      <w:r w:rsidRPr="001D4AA8">
        <w:rPr>
          <w:rFonts w:ascii="Sylfaen" w:hAnsi="Sylfaen"/>
          <w:sz w:val="22"/>
          <w:szCs w:val="22"/>
        </w:rPr>
        <w:t xml:space="preserve"> tu a memoria. Secondo, inginocchiata al luogo dell’</w:t>
      </w:r>
      <w:proofErr w:type="spellStart"/>
      <w:r w:rsidRPr="001D4AA8">
        <w:rPr>
          <w:rFonts w:ascii="Sylfaen" w:hAnsi="Sylfaen"/>
          <w:sz w:val="22"/>
          <w:szCs w:val="22"/>
        </w:rPr>
        <w:t>oratione</w:t>
      </w:r>
      <w:proofErr w:type="spellEnd"/>
      <w:r w:rsidRPr="001D4AA8">
        <w:rPr>
          <w:rFonts w:ascii="Sylfaen" w:hAnsi="Sylfaen"/>
          <w:sz w:val="22"/>
          <w:szCs w:val="22"/>
        </w:rPr>
        <w:t>, che deve esser luogo più ritirato, e oscuro, perché l’</w:t>
      </w:r>
      <w:proofErr w:type="spellStart"/>
      <w:r w:rsidRPr="001D4AA8">
        <w:rPr>
          <w:rFonts w:ascii="Sylfaen" w:hAnsi="Sylfaen"/>
          <w:sz w:val="22"/>
          <w:szCs w:val="22"/>
        </w:rPr>
        <w:t>oratione</w:t>
      </w:r>
      <w:proofErr w:type="spellEnd"/>
      <w:r w:rsidRPr="001D4AA8">
        <w:rPr>
          <w:rFonts w:ascii="Sylfaen" w:hAnsi="Sylfaen"/>
          <w:sz w:val="22"/>
          <w:szCs w:val="22"/>
        </w:rPr>
        <w:t xml:space="preserve"> riesce meglio pensando un poco alla grandezza della Maestà di Dio, </w:t>
      </w:r>
      <w:proofErr w:type="spellStart"/>
      <w:r w:rsidRPr="001D4AA8">
        <w:rPr>
          <w:rFonts w:ascii="Sylfaen" w:hAnsi="Sylfaen"/>
          <w:sz w:val="22"/>
          <w:szCs w:val="22"/>
        </w:rPr>
        <w:t>co</w:t>
      </w:r>
      <w:proofErr w:type="spellEnd"/>
      <w:r w:rsidRPr="001D4AA8">
        <w:rPr>
          <w:rFonts w:ascii="Sylfaen" w:hAnsi="Sylfaen"/>
          <w:sz w:val="22"/>
          <w:szCs w:val="22"/>
        </w:rPr>
        <w:t xml:space="preserve">’ la quale hai  da trattare di cosa importantissima […] Terzo, Gli domanderai  perdono de’ tuoi peccati, e </w:t>
      </w:r>
      <w:proofErr w:type="spellStart"/>
      <w:r w:rsidRPr="001D4AA8">
        <w:rPr>
          <w:rFonts w:ascii="Sylfaen" w:hAnsi="Sylfaen"/>
          <w:sz w:val="22"/>
          <w:szCs w:val="22"/>
        </w:rPr>
        <w:t>gratia</w:t>
      </w:r>
      <w:proofErr w:type="spellEnd"/>
      <w:r w:rsidRPr="001D4AA8">
        <w:rPr>
          <w:rFonts w:ascii="Sylfaen" w:hAnsi="Sylfaen"/>
          <w:sz w:val="22"/>
          <w:szCs w:val="22"/>
        </w:rPr>
        <w:t xml:space="preserve"> di far bene quella </w:t>
      </w:r>
      <w:proofErr w:type="spellStart"/>
      <w:r w:rsidRPr="001D4AA8">
        <w:rPr>
          <w:rFonts w:ascii="Sylfaen" w:hAnsi="Sylfaen"/>
          <w:sz w:val="22"/>
          <w:szCs w:val="22"/>
        </w:rPr>
        <w:t>oratione</w:t>
      </w:r>
      <w:proofErr w:type="spellEnd"/>
      <w:r w:rsidRPr="001D4AA8">
        <w:rPr>
          <w:rFonts w:ascii="Sylfaen" w:hAnsi="Sylfaen"/>
          <w:sz w:val="22"/>
          <w:szCs w:val="22"/>
        </w:rPr>
        <w:t xml:space="preserve">». Anche per la meditazione  si davano regole precise:  «ti metterai avanti agli occhi della mente quella cosa che hai a meditare, immaginandoti d’esser presente a vedere tutto quello che si fa, specialmente, se è </w:t>
      </w:r>
      <w:proofErr w:type="spellStart"/>
      <w:r w:rsidRPr="001D4AA8">
        <w:rPr>
          <w:rFonts w:ascii="Sylfaen" w:hAnsi="Sylfaen"/>
          <w:sz w:val="22"/>
          <w:szCs w:val="22"/>
        </w:rPr>
        <w:t>misterio</w:t>
      </w:r>
      <w:proofErr w:type="spellEnd"/>
      <w:r w:rsidRPr="001D4AA8">
        <w:rPr>
          <w:rFonts w:ascii="Sylfaen" w:hAnsi="Sylfaen"/>
          <w:sz w:val="22"/>
          <w:szCs w:val="22"/>
        </w:rPr>
        <w:t xml:space="preserve"> della vita, o passione del Signore, forzandoti di scacciar ogni altro pensiero, che ti volesse </w:t>
      </w:r>
      <w:proofErr w:type="spellStart"/>
      <w:r w:rsidRPr="001D4AA8">
        <w:rPr>
          <w:rFonts w:ascii="Sylfaen" w:hAnsi="Sylfaen"/>
          <w:sz w:val="22"/>
          <w:szCs w:val="22"/>
        </w:rPr>
        <w:t>distrahere</w:t>
      </w:r>
      <w:proofErr w:type="spellEnd"/>
      <w:r w:rsidRPr="001D4AA8">
        <w:rPr>
          <w:rFonts w:ascii="Sylfaen" w:hAnsi="Sylfaen"/>
          <w:sz w:val="22"/>
          <w:szCs w:val="22"/>
        </w:rPr>
        <w:t xml:space="preserve"> da questa </w:t>
      </w:r>
      <w:proofErr w:type="spellStart"/>
      <w:r w:rsidRPr="001D4AA8">
        <w:rPr>
          <w:rFonts w:ascii="Sylfaen" w:hAnsi="Sylfaen"/>
          <w:sz w:val="22"/>
          <w:szCs w:val="22"/>
        </w:rPr>
        <w:t>meditatione</w:t>
      </w:r>
      <w:proofErr w:type="spellEnd"/>
      <w:r w:rsidRPr="001D4AA8">
        <w:rPr>
          <w:rFonts w:ascii="Sylfaen" w:hAnsi="Sylfaen"/>
          <w:sz w:val="22"/>
          <w:szCs w:val="22"/>
        </w:rPr>
        <w:t xml:space="preserve">  […].  Quando la </w:t>
      </w:r>
      <w:proofErr w:type="spellStart"/>
      <w:r w:rsidRPr="001D4AA8">
        <w:rPr>
          <w:rFonts w:ascii="Sylfaen" w:hAnsi="Sylfaen"/>
          <w:sz w:val="22"/>
          <w:szCs w:val="22"/>
        </w:rPr>
        <w:t>meditatione</w:t>
      </w:r>
      <w:proofErr w:type="spellEnd"/>
      <w:r w:rsidRPr="001D4AA8">
        <w:rPr>
          <w:rFonts w:ascii="Sylfaen" w:hAnsi="Sylfaen"/>
          <w:sz w:val="22"/>
          <w:szCs w:val="22"/>
        </w:rPr>
        <w:t xml:space="preserve"> sarà sopra alcun mistero della vita, o passione del Signore, </w:t>
      </w:r>
      <w:proofErr w:type="spellStart"/>
      <w:r w:rsidRPr="001D4AA8">
        <w:rPr>
          <w:rFonts w:ascii="Sylfaen" w:hAnsi="Sylfaen"/>
          <w:sz w:val="22"/>
          <w:szCs w:val="22"/>
        </w:rPr>
        <w:t>overo</w:t>
      </w:r>
      <w:proofErr w:type="spellEnd"/>
      <w:r w:rsidRPr="001D4AA8">
        <w:rPr>
          <w:rFonts w:ascii="Sylfaen" w:hAnsi="Sylfaen"/>
          <w:sz w:val="22"/>
          <w:szCs w:val="22"/>
        </w:rPr>
        <w:t xml:space="preserve"> della Madonna santissima, o d’altro Santo, si pensa alle persone, che ci </w:t>
      </w:r>
      <w:proofErr w:type="spellStart"/>
      <w:r w:rsidRPr="001D4AA8">
        <w:rPr>
          <w:rFonts w:ascii="Sylfaen" w:hAnsi="Sylfaen"/>
          <w:sz w:val="22"/>
          <w:szCs w:val="22"/>
        </w:rPr>
        <w:t>intravengono</w:t>
      </w:r>
      <w:proofErr w:type="spellEnd"/>
      <w:r w:rsidRPr="001D4AA8">
        <w:rPr>
          <w:rFonts w:ascii="Sylfaen" w:hAnsi="Sylfaen"/>
          <w:sz w:val="22"/>
          <w:szCs w:val="22"/>
        </w:rPr>
        <w:t xml:space="preserve">, chi e quali siano gli affetti loro, e i pensieri interni, con la </w:t>
      </w:r>
      <w:proofErr w:type="spellStart"/>
      <w:r w:rsidRPr="001D4AA8">
        <w:rPr>
          <w:rFonts w:ascii="Sylfaen" w:hAnsi="Sylfaen"/>
          <w:sz w:val="22"/>
          <w:szCs w:val="22"/>
        </w:rPr>
        <w:t>compositione</w:t>
      </w:r>
      <w:proofErr w:type="spellEnd"/>
      <w:r w:rsidRPr="001D4AA8">
        <w:rPr>
          <w:rFonts w:ascii="Sylfaen" w:hAnsi="Sylfaen"/>
          <w:sz w:val="22"/>
          <w:szCs w:val="22"/>
        </w:rPr>
        <w:t xml:space="preserve">, e </w:t>
      </w:r>
      <w:proofErr w:type="spellStart"/>
      <w:r w:rsidRPr="001D4AA8">
        <w:rPr>
          <w:rFonts w:ascii="Sylfaen" w:hAnsi="Sylfaen"/>
          <w:sz w:val="22"/>
          <w:szCs w:val="22"/>
        </w:rPr>
        <w:t>habito</w:t>
      </w:r>
      <w:proofErr w:type="spellEnd"/>
      <w:r w:rsidRPr="001D4AA8">
        <w:rPr>
          <w:rFonts w:ascii="Sylfaen" w:hAnsi="Sylfaen"/>
          <w:sz w:val="22"/>
          <w:szCs w:val="22"/>
        </w:rPr>
        <w:t xml:space="preserve"> esteriore.  Le parole, che dicono con il loro senso, e fine perché sono dette. La cosa che fanno, ò patiscono, con le sue circostanze del luogo, tempo, modo, </w:t>
      </w:r>
      <w:proofErr w:type="spellStart"/>
      <w:r w:rsidRPr="001D4AA8">
        <w:rPr>
          <w:rFonts w:ascii="Sylfaen" w:hAnsi="Sylfaen"/>
          <w:sz w:val="22"/>
          <w:szCs w:val="22"/>
        </w:rPr>
        <w:t>mezi</w:t>
      </w:r>
      <w:proofErr w:type="spellEnd"/>
      <w:r w:rsidRPr="001D4AA8">
        <w:rPr>
          <w:rFonts w:ascii="Sylfaen" w:hAnsi="Sylfaen"/>
          <w:sz w:val="22"/>
          <w:szCs w:val="22"/>
        </w:rPr>
        <w:t xml:space="preserve">, e simili. Per chi si opera, </w:t>
      </w:r>
      <w:proofErr w:type="spellStart"/>
      <w:r w:rsidRPr="001D4AA8">
        <w:rPr>
          <w:rFonts w:ascii="Sylfaen" w:hAnsi="Sylfaen"/>
          <w:sz w:val="22"/>
          <w:szCs w:val="22"/>
        </w:rPr>
        <w:t>overo</w:t>
      </w:r>
      <w:proofErr w:type="spellEnd"/>
      <w:r w:rsidRPr="001D4AA8">
        <w:rPr>
          <w:rFonts w:ascii="Sylfaen" w:hAnsi="Sylfaen"/>
          <w:sz w:val="22"/>
          <w:szCs w:val="22"/>
        </w:rPr>
        <w:t xml:space="preserve"> patisce  (ivi</w:t>
      </w:r>
      <w:r w:rsidRPr="001D4AA8">
        <w:rPr>
          <w:rFonts w:ascii="Sylfaen" w:hAnsi="Sylfaen"/>
          <w:i/>
          <w:sz w:val="22"/>
          <w:szCs w:val="22"/>
        </w:rPr>
        <w:t xml:space="preserve">, </w:t>
      </w:r>
      <w:r w:rsidRPr="001D4AA8">
        <w:rPr>
          <w:rFonts w:ascii="Sylfaen" w:hAnsi="Sylfaen"/>
          <w:sz w:val="22"/>
          <w:szCs w:val="22"/>
        </w:rPr>
        <w:t>pp. 22-23).  Nulla era lasciato al caso, nella elaborazione di una tecnica che mirava anche ad evitare pericolose distrazioni della mente.</w:t>
      </w:r>
    </w:p>
  </w:footnote>
  <w:footnote w:id="24">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Per un primo accesso a queste figure si rinvia alla antologia delle </w:t>
      </w:r>
      <w:r w:rsidRPr="001D4AA8">
        <w:rPr>
          <w:rFonts w:ascii="Sylfaen" w:hAnsi="Sylfaen"/>
          <w:i/>
          <w:sz w:val="22"/>
          <w:szCs w:val="22"/>
        </w:rPr>
        <w:t>Scrittrici mistiche italiane</w:t>
      </w:r>
      <w:r w:rsidRPr="001D4AA8">
        <w:rPr>
          <w:rFonts w:ascii="Sylfaen" w:hAnsi="Sylfaen"/>
          <w:sz w:val="22"/>
          <w:szCs w:val="22"/>
        </w:rPr>
        <w:t xml:space="preserve">, a cura di G. Pozzi e C. </w:t>
      </w:r>
      <w:proofErr w:type="spellStart"/>
      <w:r w:rsidRPr="001D4AA8">
        <w:rPr>
          <w:rFonts w:ascii="Sylfaen" w:hAnsi="Sylfaen"/>
          <w:sz w:val="22"/>
          <w:szCs w:val="22"/>
        </w:rPr>
        <w:t>Leonardi</w:t>
      </w:r>
      <w:proofErr w:type="spellEnd"/>
      <w:r w:rsidRPr="001D4AA8">
        <w:rPr>
          <w:rFonts w:ascii="Sylfaen" w:hAnsi="Sylfaen"/>
          <w:sz w:val="22"/>
          <w:szCs w:val="22"/>
        </w:rPr>
        <w:t>, Genova</w:t>
      </w:r>
      <w:r w:rsidR="006C2B7B" w:rsidRPr="001D4AA8">
        <w:rPr>
          <w:rFonts w:ascii="Sylfaen" w:hAnsi="Sylfaen"/>
          <w:sz w:val="22"/>
          <w:szCs w:val="22"/>
        </w:rPr>
        <w:t xml:space="preserve">, </w:t>
      </w:r>
      <w:proofErr w:type="spellStart"/>
      <w:r w:rsidR="006C2B7B" w:rsidRPr="001D4AA8">
        <w:rPr>
          <w:rFonts w:ascii="Sylfaen" w:hAnsi="Sylfaen"/>
          <w:sz w:val="22"/>
          <w:szCs w:val="22"/>
        </w:rPr>
        <w:t>Marietti</w:t>
      </w:r>
      <w:proofErr w:type="spellEnd"/>
      <w:r w:rsidR="006C2B7B" w:rsidRPr="001D4AA8">
        <w:rPr>
          <w:rFonts w:ascii="Sylfaen" w:hAnsi="Sylfaen"/>
          <w:sz w:val="22"/>
          <w:szCs w:val="22"/>
        </w:rPr>
        <w:t>,</w:t>
      </w:r>
      <w:r w:rsidRPr="001D4AA8">
        <w:rPr>
          <w:rFonts w:ascii="Sylfaen" w:hAnsi="Sylfaen"/>
          <w:sz w:val="22"/>
          <w:szCs w:val="22"/>
        </w:rPr>
        <w:t xml:space="preserve"> 1988.</w:t>
      </w:r>
    </w:p>
  </w:footnote>
  <w:footnote w:id="25">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A. Prosperi, </w:t>
      </w:r>
      <w:r w:rsidRPr="001D4AA8">
        <w:rPr>
          <w:rFonts w:ascii="Sylfaen" w:hAnsi="Sylfaen"/>
          <w:i/>
          <w:sz w:val="22"/>
          <w:szCs w:val="22"/>
        </w:rPr>
        <w:t>Lettere spirituali</w:t>
      </w:r>
      <w:r w:rsidRPr="001D4AA8">
        <w:rPr>
          <w:rFonts w:ascii="Sylfaen" w:hAnsi="Sylfaen"/>
          <w:sz w:val="22"/>
          <w:szCs w:val="22"/>
        </w:rPr>
        <w:t xml:space="preserve">, in </w:t>
      </w:r>
      <w:r w:rsidRPr="001D4AA8">
        <w:rPr>
          <w:rFonts w:ascii="Sylfaen" w:hAnsi="Sylfaen"/>
          <w:i/>
          <w:sz w:val="22"/>
          <w:szCs w:val="22"/>
        </w:rPr>
        <w:t>Donne e fede</w:t>
      </w:r>
      <w:r w:rsidRPr="001D4AA8">
        <w:rPr>
          <w:rFonts w:ascii="Sylfaen" w:hAnsi="Sylfaen"/>
          <w:sz w:val="22"/>
          <w:szCs w:val="22"/>
        </w:rPr>
        <w:t xml:space="preserve">, a cura di L. </w:t>
      </w:r>
      <w:proofErr w:type="spellStart"/>
      <w:r w:rsidRPr="001D4AA8">
        <w:rPr>
          <w:rFonts w:ascii="Sylfaen" w:hAnsi="Sylfaen"/>
          <w:sz w:val="22"/>
          <w:szCs w:val="22"/>
        </w:rPr>
        <w:t>Scaraffia</w:t>
      </w:r>
      <w:proofErr w:type="spellEnd"/>
      <w:r w:rsidRPr="001D4AA8">
        <w:rPr>
          <w:rFonts w:ascii="Sylfaen" w:hAnsi="Sylfaen"/>
          <w:sz w:val="22"/>
          <w:szCs w:val="22"/>
        </w:rPr>
        <w:t xml:space="preserve"> e G. </w:t>
      </w:r>
      <w:proofErr w:type="spellStart"/>
      <w:r w:rsidRPr="001D4AA8">
        <w:rPr>
          <w:rFonts w:ascii="Sylfaen" w:hAnsi="Sylfaen"/>
          <w:sz w:val="22"/>
          <w:szCs w:val="22"/>
        </w:rPr>
        <w:t>Zarri</w:t>
      </w:r>
      <w:proofErr w:type="spellEnd"/>
      <w:r w:rsidRPr="001D4AA8">
        <w:rPr>
          <w:rFonts w:ascii="Sylfaen" w:hAnsi="Sylfaen"/>
          <w:sz w:val="22"/>
          <w:szCs w:val="22"/>
        </w:rPr>
        <w:t xml:space="preserve">, </w:t>
      </w:r>
      <w:proofErr w:type="spellStart"/>
      <w:r w:rsidRPr="001D4AA8">
        <w:rPr>
          <w:rFonts w:ascii="Sylfaen" w:hAnsi="Sylfaen"/>
          <w:sz w:val="22"/>
          <w:szCs w:val="22"/>
        </w:rPr>
        <w:t>Roma-Bari</w:t>
      </w:r>
      <w:proofErr w:type="spellEnd"/>
      <w:r w:rsidR="006C2B7B" w:rsidRPr="001D4AA8">
        <w:rPr>
          <w:rFonts w:ascii="Sylfaen" w:hAnsi="Sylfaen"/>
          <w:sz w:val="22"/>
          <w:szCs w:val="22"/>
        </w:rPr>
        <w:t>, Laterza,</w:t>
      </w:r>
      <w:r w:rsidRPr="001D4AA8">
        <w:rPr>
          <w:rFonts w:ascii="Sylfaen" w:hAnsi="Sylfaen"/>
          <w:sz w:val="22"/>
          <w:szCs w:val="22"/>
        </w:rPr>
        <w:t xml:space="preserve"> 1994, pp. 227-251: 240.</w:t>
      </w:r>
    </w:p>
  </w:footnote>
  <w:footnote w:id="26">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S. Teresa di Gesù, </w:t>
      </w:r>
      <w:r w:rsidRPr="001D4AA8">
        <w:rPr>
          <w:rFonts w:ascii="Sylfaen" w:hAnsi="Sylfaen"/>
          <w:i/>
          <w:sz w:val="22"/>
          <w:szCs w:val="22"/>
        </w:rPr>
        <w:t>Vita</w:t>
      </w:r>
      <w:r w:rsidRPr="001D4AA8">
        <w:rPr>
          <w:rFonts w:ascii="Sylfaen" w:hAnsi="Sylfaen"/>
          <w:sz w:val="22"/>
          <w:szCs w:val="22"/>
        </w:rPr>
        <w:t xml:space="preserve">, 10, 7, pp. 109-110. Torna anche la richiesta al padre spirituale di togliere dal racconto tutto quello che ritiene opportuno e di tenerlo per sé. Inoltre si raccomanda di verificare se quello che ha scritto sia in tutto conforme alla verità «della nostra santa fede cattolica». Se così non fosse, bruci ogni cosa, ché lei si sottomette completamente alla autorità della Chiesa. Ma si veda anche la protesta iniziale delle </w:t>
      </w:r>
      <w:proofErr w:type="spellStart"/>
      <w:r w:rsidRPr="001D4AA8">
        <w:rPr>
          <w:rFonts w:ascii="Sylfaen" w:hAnsi="Sylfaen"/>
          <w:i/>
          <w:sz w:val="22"/>
          <w:szCs w:val="22"/>
        </w:rPr>
        <w:t>Moradas</w:t>
      </w:r>
      <w:proofErr w:type="spellEnd"/>
      <w:r w:rsidRPr="001D4AA8">
        <w:rPr>
          <w:rFonts w:ascii="Sylfaen" w:hAnsi="Sylfaen"/>
          <w:sz w:val="22"/>
          <w:szCs w:val="22"/>
        </w:rPr>
        <w:t xml:space="preserve">: «Fra le cose impostemi dall’obbedienza, ben poche mi sono state così difficili come questa di mettermi ora a scrivere dell’orazione, sia perché sembra che il Signore non mi conceda lo spirito né il desiderio di farlo, e sia perché mi trovo da tre mesi con la testa così debole e intontita da scrivere con pena anche per gli affari di necessità. Ma sapendo che la forza dell’obbedienza suole appianare ogni cosa, anche quelle che sembrano impossibili, mi accingo all’opera di buona voglia, benché ne senta un’estrema ripugnanza» (S. Teresa di Gesù, </w:t>
      </w:r>
      <w:r w:rsidRPr="001D4AA8">
        <w:rPr>
          <w:rFonts w:ascii="Sylfaen" w:hAnsi="Sylfaen"/>
          <w:i/>
          <w:sz w:val="22"/>
          <w:szCs w:val="22"/>
        </w:rPr>
        <w:t>Castello interiore</w:t>
      </w:r>
      <w:r w:rsidRPr="001D4AA8">
        <w:rPr>
          <w:rFonts w:ascii="Sylfaen" w:hAnsi="Sylfaen"/>
          <w:sz w:val="22"/>
          <w:szCs w:val="22"/>
        </w:rPr>
        <w:t xml:space="preserve">, </w:t>
      </w:r>
      <w:r w:rsidRPr="001D4AA8">
        <w:rPr>
          <w:rFonts w:ascii="Sylfaen" w:hAnsi="Sylfaen"/>
          <w:i/>
          <w:sz w:val="22"/>
          <w:szCs w:val="22"/>
        </w:rPr>
        <w:t>Prologo</w:t>
      </w:r>
      <w:r w:rsidRPr="001D4AA8">
        <w:rPr>
          <w:rFonts w:ascii="Sylfaen" w:hAnsi="Sylfaen"/>
          <w:sz w:val="22"/>
          <w:szCs w:val="22"/>
        </w:rPr>
        <w:t>, 1, p. 759).</w:t>
      </w:r>
    </w:p>
  </w:footnote>
  <w:footnote w:id="27">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Prosperi, </w:t>
      </w:r>
      <w:r w:rsidRPr="001D4AA8">
        <w:rPr>
          <w:rFonts w:ascii="Sylfaen" w:hAnsi="Sylfaen"/>
          <w:i/>
          <w:sz w:val="22"/>
          <w:szCs w:val="22"/>
        </w:rPr>
        <w:t>Lettere spirituali</w:t>
      </w:r>
      <w:r w:rsidRPr="001D4AA8">
        <w:rPr>
          <w:rFonts w:ascii="Sylfaen" w:hAnsi="Sylfaen"/>
          <w:sz w:val="22"/>
          <w:szCs w:val="22"/>
        </w:rPr>
        <w:t>, p. 240.</w:t>
      </w:r>
    </w:p>
  </w:footnote>
  <w:footnote w:id="28">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S. Teresa di Gesù, </w:t>
      </w:r>
      <w:r w:rsidRPr="001D4AA8">
        <w:rPr>
          <w:rFonts w:ascii="Sylfaen" w:hAnsi="Sylfaen"/>
          <w:i/>
          <w:sz w:val="22"/>
          <w:szCs w:val="22"/>
        </w:rPr>
        <w:t>Vita</w:t>
      </w:r>
      <w:r w:rsidRPr="001D4AA8">
        <w:rPr>
          <w:rFonts w:ascii="Sylfaen" w:hAnsi="Sylfaen"/>
          <w:sz w:val="22"/>
          <w:szCs w:val="22"/>
        </w:rPr>
        <w:t xml:space="preserve">, 15, 1, p. 149: «Torniamo ora al nostro argomento»; ivi, 23, 1, p. 222: «Riprendo la storia della mia vita da dove l’ho lasciata. Credo di essermi dilungata più del bisogno, ma servirà a far meglio capire quello che dirò». </w:t>
      </w:r>
    </w:p>
  </w:footnote>
  <w:footnote w:id="29">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A. </w:t>
      </w:r>
      <w:proofErr w:type="spellStart"/>
      <w:r w:rsidRPr="001D4AA8">
        <w:rPr>
          <w:rFonts w:ascii="Sylfaen" w:hAnsi="Sylfaen"/>
          <w:sz w:val="22"/>
          <w:szCs w:val="22"/>
        </w:rPr>
        <w:t>Bartolomei</w:t>
      </w:r>
      <w:proofErr w:type="spellEnd"/>
      <w:r w:rsidRPr="001D4AA8">
        <w:rPr>
          <w:rFonts w:ascii="Sylfaen" w:hAnsi="Sylfaen"/>
          <w:sz w:val="22"/>
          <w:szCs w:val="22"/>
        </w:rPr>
        <w:t xml:space="preserve"> Romagnoli, </w:t>
      </w:r>
      <w:r w:rsidRPr="001D4AA8">
        <w:rPr>
          <w:rFonts w:ascii="Sylfaen" w:hAnsi="Sylfaen"/>
          <w:i/>
          <w:sz w:val="22"/>
          <w:szCs w:val="22"/>
        </w:rPr>
        <w:t>Mistica, profezia e poteri alla fine del Medioevo</w:t>
      </w:r>
      <w:r w:rsidRPr="001D4AA8">
        <w:rPr>
          <w:rFonts w:ascii="Sylfaen" w:hAnsi="Sylfaen"/>
          <w:sz w:val="22"/>
          <w:szCs w:val="22"/>
        </w:rPr>
        <w:t xml:space="preserve">, in </w:t>
      </w:r>
      <w:r w:rsidRPr="001D4AA8">
        <w:rPr>
          <w:rFonts w:ascii="Sylfaen" w:hAnsi="Sylfaen"/>
          <w:i/>
          <w:sz w:val="22"/>
          <w:szCs w:val="22"/>
        </w:rPr>
        <w:t>Il</w:t>
      </w:r>
      <w:r w:rsidRPr="001D4AA8">
        <w:rPr>
          <w:rFonts w:ascii="Sylfaen" w:hAnsi="Sylfaen"/>
          <w:sz w:val="22"/>
          <w:szCs w:val="22"/>
        </w:rPr>
        <w:t xml:space="preserve">  </w:t>
      </w:r>
      <w:proofErr w:type="spellStart"/>
      <w:r w:rsidRPr="001D4AA8">
        <w:rPr>
          <w:rFonts w:ascii="Sylfaen" w:hAnsi="Sylfaen"/>
          <w:sz w:val="22"/>
          <w:szCs w:val="22"/>
        </w:rPr>
        <w:t>Liber</w:t>
      </w:r>
      <w:proofErr w:type="spellEnd"/>
      <w:r w:rsidRPr="001D4AA8">
        <w:rPr>
          <w:rFonts w:ascii="Sylfaen" w:hAnsi="Sylfaen"/>
          <w:sz w:val="22"/>
          <w:szCs w:val="22"/>
        </w:rPr>
        <w:t xml:space="preserve"> </w:t>
      </w:r>
      <w:r w:rsidRPr="001D4AA8">
        <w:rPr>
          <w:rFonts w:ascii="Sylfaen" w:hAnsi="Sylfaen"/>
          <w:i/>
          <w:sz w:val="22"/>
          <w:szCs w:val="22"/>
        </w:rPr>
        <w:t>di</w:t>
      </w:r>
      <w:r w:rsidRPr="001D4AA8">
        <w:rPr>
          <w:rFonts w:ascii="Sylfaen" w:hAnsi="Sylfaen"/>
          <w:sz w:val="22"/>
          <w:szCs w:val="22"/>
        </w:rPr>
        <w:t xml:space="preserve"> </w:t>
      </w:r>
      <w:r w:rsidRPr="001D4AA8">
        <w:rPr>
          <w:rFonts w:ascii="Sylfaen" w:hAnsi="Sylfaen"/>
          <w:i/>
          <w:sz w:val="22"/>
          <w:szCs w:val="22"/>
        </w:rPr>
        <w:t xml:space="preserve">Angela da Foligno e la mistica dei secoli XIII-XIV in rapporto alle nuove culture. </w:t>
      </w:r>
      <w:r w:rsidRPr="001D4AA8">
        <w:rPr>
          <w:rFonts w:ascii="Sylfaen" w:hAnsi="Sylfaen"/>
          <w:sz w:val="22"/>
          <w:szCs w:val="22"/>
        </w:rPr>
        <w:t>Atti del XLV Convegno storico internazionale (Todi, 12-15 ottobre 2008), Spoleto</w:t>
      </w:r>
      <w:r w:rsidR="006C2B7B" w:rsidRPr="001D4AA8">
        <w:rPr>
          <w:rFonts w:ascii="Sylfaen" w:hAnsi="Sylfaen"/>
          <w:sz w:val="22"/>
          <w:szCs w:val="22"/>
        </w:rPr>
        <w:t xml:space="preserve">, Fondazione </w:t>
      </w:r>
      <w:proofErr w:type="spellStart"/>
      <w:r w:rsidR="006C2B7B" w:rsidRPr="001D4AA8">
        <w:rPr>
          <w:rFonts w:ascii="Sylfaen" w:hAnsi="Sylfaen"/>
          <w:sz w:val="22"/>
          <w:szCs w:val="22"/>
        </w:rPr>
        <w:t>C</w:t>
      </w:r>
      <w:r w:rsidR="008E5E43" w:rsidRPr="001D4AA8">
        <w:rPr>
          <w:rFonts w:ascii="Sylfaen" w:hAnsi="Sylfaen"/>
          <w:sz w:val="22"/>
          <w:szCs w:val="22"/>
        </w:rPr>
        <w:t>isam</w:t>
      </w:r>
      <w:proofErr w:type="spellEnd"/>
      <w:r w:rsidR="006C2B7B" w:rsidRPr="001D4AA8">
        <w:rPr>
          <w:rFonts w:ascii="Sylfaen" w:hAnsi="Sylfaen"/>
          <w:sz w:val="22"/>
          <w:szCs w:val="22"/>
        </w:rPr>
        <w:t>,</w:t>
      </w:r>
      <w:r w:rsidRPr="001D4AA8">
        <w:rPr>
          <w:rFonts w:ascii="Sylfaen" w:hAnsi="Sylfaen"/>
          <w:sz w:val="22"/>
          <w:szCs w:val="22"/>
        </w:rPr>
        <w:t xml:space="preserve"> 2009, pp. 485-515.</w:t>
      </w:r>
    </w:p>
  </w:footnote>
  <w:footnote w:id="30">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Esemplare sotto questo profilo il decreto </w:t>
      </w:r>
      <w:r w:rsidRPr="001D4AA8">
        <w:rPr>
          <w:rFonts w:ascii="Sylfaen" w:hAnsi="Sylfaen"/>
          <w:i/>
          <w:sz w:val="22"/>
          <w:szCs w:val="22"/>
        </w:rPr>
        <w:t xml:space="preserve">Circa </w:t>
      </w:r>
      <w:proofErr w:type="spellStart"/>
      <w:r w:rsidRPr="001D4AA8">
        <w:rPr>
          <w:rFonts w:ascii="Sylfaen" w:hAnsi="Sylfaen"/>
          <w:i/>
          <w:sz w:val="22"/>
          <w:szCs w:val="22"/>
        </w:rPr>
        <w:t>modum</w:t>
      </w:r>
      <w:proofErr w:type="spellEnd"/>
      <w:r w:rsidRPr="001D4AA8">
        <w:rPr>
          <w:rFonts w:ascii="Sylfaen" w:hAnsi="Sylfaen"/>
          <w:i/>
          <w:sz w:val="22"/>
          <w:szCs w:val="22"/>
        </w:rPr>
        <w:t xml:space="preserve"> </w:t>
      </w:r>
      <w:proofErr w:type="spellStart"/>
      <w:r w:rsidRPr="001D4AA8">
        <w:rPr>
          <w:rFonts w:ascii="Sylfaen" w:hAnsi="Sylfaen"/>
          <w:i/>
          <w:sz w:val="22"/>
          <w:szCs w:val="22"/>
        </w:rPr>
        <w:t>praedicandi</w:t>
      </w:r>
      <w:proofErr w:type="spellEnd"/>
      <w:r w:rsidRPr="001D4AA8">
        <w:rPr>
          <w:rFonts w:ascii="Sylfaen" w:hAnsi="Sylfaen"/>
          <w:sz w:val="22"/>
          <w:szCs w:val="22"/>
        </w:rPr>
        <w:t>, promulgato nella sessione XI del Concilio Lateranense V (19 dicembre 1516). Nell’ambito di una iniziativa volta a chiud</w:t>
      </w:r>
      <w:r w:rsidR="00653D9F" w:rsidRPr="001D4AA8">
        <w:rPr>
          <w:rFonts w:ascii="Sylfaen" w:hAnsi="Sylfaen"/>
          <w:sz w:val="22"/>
          <w:szCs w:val="22"/>
        </w:rPr>
        <w:t xml:space="preserve">ere la vertenza </w:t>
      </w:r>
      <w:proofErr w:type="spellStart"/>
      <w:r w:rsidR="00653D9F" w:rsidRPr="001D4AA8">
        <w:rPr>
          <w:rFonts w:ascii="Sylfaen" w:hAnsi="Sylfaen"/>
          <w:sz w:val="22"/>
          <w:szCs w:val="22"/>
        </w:rPr>
        <w:t>savonaroliana</w:t>
      </w:r>
      <w:proofErr w:type="spellEnd"/>
      <w:r w:rsidR="00653D9F" w:rsidRPr="001D4AA8">
        <w:rPr>
          <w:rFonts w:ascii="Sylfaen" w:hAnsi="Sylfaen"/>
          <w:sz w:val="22"/>
          <w:szCs w:val="22"/>
        </w:rPr>
        <w:t xml:space="preserve"> e ad</w:t>
      </w:r>
      <w:r w:rsidRPr="001D4AA8">
        <w:rPr>
          <w:rFonts w:ascii="Sylfaen" w:hAnsi="Sylfaen"/>
          <w:sz w:val="22"/>
          <w:szCs w:val="22"/>
        </w:rPr>
        <w:t xml:space="preserve"> estirpare la </w:t>
      </w:r>
      <w:r w:rsidRPr="001D4AA8">
        <w:rPr>
          <w:rFonts w:ascii="Sylfaen" w:hAnsi="Sylfaen"/>
          <w:i/>
          <w:sz w:val="22"/>
          <w:szCs w:val="22"/>
        </w:rPr>
        <w:t xml:space="preserve">scandalosa </w:t>
      </w:r>
      <w:proofErr w:type="spellStart"/>
      <w:r w:rsidRPr="001D4AA8">
        <w:rPr>
          <w:rFonts w:ascii="Sylfaen" w:hAnsi="Sylfaen"/>
          <w:i/>
          <w:sz w:val="22"/>
          <w:szCs w:val="22"/>
        </w:rPr>
        <w:t>subversio</w:t>
      </w:r>
      <w:proofErr w:type="spellEnd"/>
      <w:r w:rsidRPr="001D4AA8">
        <w:rPr>
          <w:rFonts w:ascii="Sylfaen" w:hAnsi="Sylfaen"/>
          <w:sz w:val="22"/>
          <w:szCs w:val="22"/>
        </w:rPr>
        <w:t xml:space="preserve"> di quanti predicavano i </w:t>
      </w:r>
      <w:r w:rsidRPr="001D4AA8">
        <w:rPr>
          <w:rFonts w:ascii="Sylfaen" w:hAnsi="Sylfaen"/>
          <w:i/>
          <w:sz w:val="22"/>
          <w:szCs w:val="22"/>
        </w:rPr>
        <w:t xml:space="preserve">nova ac falsa </w:t>
      </w:r>
      <w:proofErr w:type="spellStart"/>
      <w:r w:rsidRPr="001D4AA8">
        <w:rPr>
          <w:rFonts w:ascii="Sylfaen" w:hAnsi="Sylfaen"/>
          <w:i/>
          <w:sz w:val="22"/>
          <w:szCs w:val="22"/>
        </w:rPr>
        <w:t>vaticinia</w:t>
      </w:r>
      <w:proofErr w:type="spellEnd"/>
      <w:r w:rsidRPr="001D4AA8">
        <w:rPr>
          <w:rFonts w:ascii="Sylfaen" w:hAnsi="Sylfaen"/>
          <w:sz w:val="22"/>
          <w:szCs w:val="22"/>
        </w:rPr>
        <w:t xml:space="preserve">, il decreto introduceva norme più rigorose nelle procedure di controllo dei messaggi carismatici e </w:t>
      </w:r>
      <w:r w:rsidR="00653D9F" w:rsidRPr="001D4AA8">
        <w:rPr>
          <w:rFonts w:ascii="Sylfaen" w:hAnsi="Sylfaen"/>
          <w:sz w:val="22"/>
          <w:szCs w:val="22"/>
        </w:rPr>
        <w:t>cercava di bloccarne la</w:t>
      </w:r>
      <w:r w:rsidRPr="001D4AA8">
        <w:rPr>
          <w:rFonts w:ascii="Sylfaen" w:hAnsi="Sylfaen"/>
          <w:sz w:val="22"/>
          <w:szCs w:val="22"/>
        </w:rPr>
        <w:t xml:space="preserve"> di</w:t>
      </w:r>
      <w:r w:rsidR="00653D9F" w:rsidRPr="001D4AA8">
        <w:rPr>
          <w:rFonts w:ascii="Sylfaen" w:hAnsi="Sylfaen"/>
          <w:sz w:val="22"/>
          <w:szCs w:val="22"/>
        </w:rPr>
        <w:t>ffusione</w:t>
      </w:r>
      <w:r w:rsidRPr="001D4AA8">
        <w:rPr>
          <w:rFonts w:ascii="Sylfaen" w:hAnsi="Sylfaen"/>
          <w:sz w:val="22"/>
          <w:szCs w:val="22"/>
        </w:rPr>
        <w:t xml:space="preserve">, ma non </w:t>
      </w:r>
      <w:r w:rsidR="00653D9F" w:rsidRPr="001D4AA8">
        <w:rPr>
          <w:rFonts w:ascii="Sylfaen" w:hAnsi="Sylfaen"/>
          <w:sz w:val="22"/>
          <w:szCs w:val="22"/>
        </w:rPr>
        <w:t xml:space="preserve">ne </w:t>
      </w:r>
      <w:r w:rsidRPr="001D4AA8">
        <w:rPr>
          <w:rFonts w:ascii="Sylfaen" w:hAnsi="Sylfaen"/>
          <w:sz w:val="22"/>
          <w:szCs w:val="22"/>
        </w:rPr>
        <w:t xml:space="preserve">negava peraltro la possibilità. Cfr. </w:t>
      </w:r>
      <w:proofErr w:type="spellStart"/>
      <w:r w:rsidRPr="001D4AA8">
        <w:rPr>
          <w:rFonts w:ascii="Sylfaen" w:hAnsi="Sylfaen"/>
          <w:i/>
          <w:sz w:val="22"/>
          <w:szCs w:val="22"/>
        </w:rPr>
        <w:t>Conciliorum</w:t>
      </w:r>
      <w:proofErr w:type="spellEnd"/>
      <w:r w:rsidRPr="001D4AA8">
        <w:rPr>
          <w:rFonts w:ascii="Sylfaen" w:hAnsi="Sylfaen"/>
          <w:i/>
          <w:sz w:val="22"/>
          <w:szCs w:val="22"/>
        </w:rPr>
        <w:t xml:space="preserve"> </w:t>
      </w:r>
      <w:proofErr w:type="spellStart"/>
      <w:r w:rsidRPr="001D4AA8">
        <w:rPr>
          <w:rFonts w:ascii="Sylfaen" w:hAnsi="Sylfaen"/>
          <w:i/>
          <w:sz w:val="22"/>
          <w:szCs w:val="22"/>
        </w:rPr>
        <w:t>oecumenicorum</w:t>
      </w:r>
      <w:proofErr w:type="spellEnd"/>
      <w:r w:rsidRPr="001D4AA8">
        <w:rPr>
          <w:rFonts w:ascii="Sylfaen" w:hAnsi="Sylfaen"/>
          <w:i/>
          <w:sz w:val="22"/>
          <w:szCs w:val="22"/>
        </w:rPr>
        <w:t xml:space="preserve"> decreta</w:t>
      </w:r>
      <w:r w:rsidRPr="001D4AA8">
        <w:rPr>
          <w:rFonts w:ascii="Sylfaen" w:hAnsi="Sylfaen"/>
          <w:sz w:val="22"/>
          <w:szCs w:val="22"/>
        </w:rPr>
        <w:t xml:space="preserve">, a cura di G. </w:t>
      </w:r>
      <w:proofErr w:type="spellStart"/>
      <w:r w:rsidRPr="001D4AA8">
        <w:rPr>
          <w:rFonts w:ascii="Sylfaen" w:hAnsi="Sylfaen"/>
          <w:sz w:val="22"/>
          <w:szCs w:val="22"/>
        </w:rPr>
        <w:t>Alberigo</w:t>
      </w:r>
      <w:proofErr w:type="spellEnd"/>
      <w:r w:rsidRPr="001D4AA8">
        <w:rPr>
          <w:rFonts w:ascii="Sylfaen" w:hAnsi="Sylfaen"/>
          <w:sz w:val="22"/>
          <w:szCs w:val="22"/>
        </w:rPr>
        <w:t xml:space="preserve">, G. Dossetti, P. </w:t>
      </w:r>
      <w:proofErr w:type="spellStart"/>
      <w:r w:rsidRPr="001D4AA8">
        <w:rPr>
          <w:rFonts w:ascii="Sylfaen" w:hAnsi="Sylfaen"/>
          <w:sz w:val="22"/>
          <w:szCs w:val="22"/>
        </w:rPr>
        <w:t>Joannou</w:t>
      </w:r>
      <w:proofErr w:type="spellEnd"/>
      <w:r w:rsidRPr="001D4AA8">
        <w:rPr>
          <w:rFonts w:ascii="Sylfaen" w:hAnsi="Sylfaen"/>
          <w:sz w:val="22"/>
          <w:szCs w:val="22"/>
        </w:rPr>
        <w:t xml:space="preserve">, C. </w:t>
      </w:r>
      <w:proofErr w:type="spellStart"/>
      <w:r w:rsidRPr="001D4AA8">
        <w:rPr>
          <w:rFonts w:ascii="Sylfaen" w:hAnsi="Sylfaen"/>
          <w:sz w:val="22"/>
          <w:szCs w:val="22"/>
        </w:rPr>
        <w:t>Leonardi</w:t>
      </w:r>
      <w:proofErr w:type="spellEnd"/>
      <w:r w:rsidRPr="001D4AA8">
        <w:rPr>
          <w:rFonts w:ascii="Sylfaen" w:hAnsi="Sylfaen"/>
          <w:sz w:val="22"/>
          <w:szCs w:val="22"/>
        </w:rPr>
        <w:t>, P. Prodi, Bologna</w:t>
      </w:r>
      <w:r w:rsidR="006C2B7B" w:rsidRPr="001D4AA8">
        <w:rPr>
          <w:rFonts w:ascii="Sylfaen" w:hAnsi="Sylfaen"/>
          <w:sz w:val="22"/>
          <w:szCs w:val="22"/>
        </w:rPr>
        <w:t xml:space="preserve">, Edizioni </w:t>
      </w:r>
      <w:proofErr w:type="spellStart"/>
      <w:r w:rsidR="006C2B7B" w:rsidRPr="001D4AA8">
        <w:rPr>
          <w:rFonts w:ascii="Sylfaen" w:hAnsi="Sylfaen"/>
          <w:sz w:val="22"/>
          <w:szCs w:val="22"/>
        </w:rPr>
        <w:t>Dehoniane</w:t>
      </w:r>
      <w:proofErr w:type="spellEnd"/>
      <w:r w:rsidR="006C2B7B" w:rsidRPr="001D4AA8">
        <w:rPr>
          <w:rFonts w:ascii="Sylfaen" w:hAnsi="Sylfaen"/>
          <w:sz w:val="22"/>
          <w:szCs w:val="22"/>
        </w:rPr>
        <w:t>,</w:t>
      </w:r>
      <w:r w:rsidRPr="001D4AA8">
        <w:rPr>
          <w:rFonts w:ascii="Sylfaen" w:hAnsi="Sylfaen"/>
          <w:sz w:val="22"/>
          <w:szCs w:val="22"/>
        </w:rPr>
        <w:t xml:space="preserve"> 1983, pp. 634-638.</w:t>
      </w:r>
    </w:p>
  </w:footnote>
  <w:footnote w:id="31">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Sulla “fine della profezia”, cfr. C. </w:t>
      </w:r>
      <w:proofErr w:type="spellStart"/>
      <w:r w:rsidRPr="001D4AA8">
        <w:rPr>
          <w:rFonts w:ascii="Sylfaen" w:hAnsi="Sylfaen"/>
          <w:sz w:val="22"/>
          <w:szCs w:val="22"/>
        </w:rPr>
        <w:t>Leonardi</w:t>
      </w:r>
      <w:proofErr w:type="spellEnd"/>
      <w:r w:rsidRPr="001D4AA8">
        <w:rPr>
          <w:rFonts w:ascii="Sylfaen" w:hAnsi="Sylfaen"/>
          <w:sz w:val="22"/>
          <w:szCs w:val="22"/>
        </w:rPr>
        <w:t xml:space="preserve">, </w:t>
      </w:r>
      <w:r w:rsidRPr="001D4AA8">
        <w:rPr>
          <w:rFonts w:ascii="Sylfaen" w:hAnsi="Sylfaen"/>
          <w:i/>
          <w:sz w:val="22"/>
          <w:szCs w:val="22"/>
        </w:rPr>
        <w:t>La crisi della cristianità medievale, il ruolo della profezia e Girolamo Savonarola</w:t>
      </w:r>
      <w:r w:rsidRPr="001D4AA8">
        <w:rPr>
          <w:rFonts w:ascii="Sylfaen" w:hAnsi="Sylfaen"/>
          <w:sz w:val="22"/>
          <w:szCs w:val="22"/>
        </w:rPr>
        <w:t xml:space="preserve">, in </w:t>
      </w:r>
      <w:r w:rsidRPr="001D4AA8">
        <w:rPr>
          <w:rFonts w:ascii="Sylfaen" w:hAnsi="Sylfaen"/>
          <w:i/>
          <w:sz w:val="22"/>
          <w:szCs w:val="22"/>
        </w:rPr>
        <w:t>Verso Savonarola: misticismo, profezia,</w:t>
      </w:r>
      <w:r w:rsidRPr="001D4AA8">
        <w:rPr>
          <w:rFonts w:ascii="Sylfaen" w:hAnsi="Sylfaen"/>
          <w:sz w:val="22"/>
          <w:szCs w:val="22"/>
        </w:rPr>
        <w:t xml:space="preserve"> </w:t>
      </w:r>
      <w:r w:rsidRPr="001D4AA8">
        <w:rPr>
          <w:rFonts w:ascii="Sylfaen" w:hAnsi="Sylfaen"/>
          <w:i/>
          <w:sz w:val="22"/>
          <w:szCs w:val="22"/>
        </w:rPr>
        <w:t>empiti riformistici fra Medioevo ed Età moderna</w:t>
      </w:r>
      <w:r w:rsidRPr="001D4AA8">
        <w:rPr>
          <w:rFonts w:ascii="Sylfaen" w:hAnsi="Sylfaen"/>
          <w:sz w:val="22"/>
          <w:szCs w:val="22"/>
        </w:rPr>
        <w:t xml:space="preserve">. Atti della giornata di studi (Poggibonsi, 30 aprile 1997), a cura di G. C. </w:t>
      </w:r>
      <w:proofErr w:type="spellStart"/>
      <w:r w:rsidRPr="001D4AA8">
        <w:rPr>
          <w:rFonts w:ascii="Sylfaen" w:hAnsi="Sylfaen"/>
          <w:sz w:val="22"/>
          <w:szCs w:val="22"/>
        </w:rPr>
        <w:t>Garfagnini</w:t>
      </w:r>
      <w:proofErr w:type="spellEnd"/>
      <w:r w:rsidRPr="001D4AA8">
        <w:rPr>
          <w:rFonts w:ascii="Sylfaen" w:hAnsi="Sylfaen"/>
          <w:sz w:val="22"/>
          <w:szCs w:val="22"/>
        </w:rPr>
        <w:t xml:space="preserve"> e G. </w:t>
      </w:r>
      <w:proofErr w:type="spellStart"/>
      <w:r w:rsidRPr="001D4AA8">
        <w:rPr>
          <w:rFonts w:ascii="Sylfaen" w:hAnsi="Sylfaen"/>
          <w:sz w:val="22"/>
          <w:szCs w:val="22"/>
        </w:rPr>
        <w:t>Picone</w:t>
      </w:r>
      <w:proofErr w:type="spellEnd"/>
      <w:r w:rsidRPr="001D4AA8">
        <w:rPr>
          <w:rFonts w:ascii="Sylfaen" w:hAnsi="Sylfaen"/>
          <w:sz w:val="22"/>
          <w:szCs w:val="22"/>
        </w:rPr>
        <w:t>, Firenze</w:t>
      </w:r>
      <w:r w:rsidR="006C2B7B" w:rsidRPr="001D4AA8">
        <w:rPr>
          <w:rFonts w:ascii="Sylfaen" w:hAnsi="Sylfaen"/>
          <w:sz w:val="22"/>
          <w:szCs w:val="22"/>
        </w:rPr>
        <w:t>, SISMEL,</w:t>
      </w:r>
      <w:r w:rsidRPr="001D4AA8">
        <w:rPr>
          <w:rFonts w:ascii="Sylfaen" w:hAnsi="Sylfaen"/>
          <w:sz w:val="22"/>
          <w:szCs w:val="22"/>
        </w:rPr>
        <w:t xml:space="preserve"> 1999 (Savonarola e </w:t>
      </w:r>
      <w:smartTag w:uri="urn:schemas-microsoft-com:office:smarttags" w:element="PersonName">
        <w:smartTagPr>
          <w:attr w:name="ProductID" w:val="la Toscana"/>
        </w:smartTagPr>
        <w:r w:rsidRPr="001D4AA8">
          <w:rPr>
            <w:rFonts w:ascii="Sylfaen" w:hAnsi="Sylfaen"/>
            <w:sz w:val="22"/>
            <w:szCs w:val="22"/>
          </w:rPr>
          <w:t>la Toscana</w:t>
        </w:r>
      </w:smartTag>
      <w:r w:rsidRPr="001D4AA8">
        <w:rPr>
          <w:rFonts w:ascii="Sylfaen" w:hAnsi="Sylfaen"/>
          <w:sz w:val="22"/>
          <w:szCs w:val="22"/>
        </w:rPr>
        <w:t xml:space="preserve">, 8), pp. 3-23; Id., </w:t>
      </w:r>
      <w:r w:rsidRPr="001D4AA8">
        <w:rPr>
          <w:rFonts w:ascii="Sylfaen" w:hAnsi="Sylfaen"/>
          <w:i/>
          <w:sz w:val="22"/>
          <w:szCs w:val="22"/>
        </w:rPr>
        <w:t>La profezia di Savonarola</w:t>
      </w:r>
      <w:r w:rsidRPr="001D4AA8">
        <w:rPr>
          <w:rFonts w:ascii="Sylfaen" w:hAnsi="Sylfaen"/>
          <w:sz w:val="22"/>
          <w:szCs w:val="22"/>
        </w:rPr>
        <w:t xml:space="preserve">, in </w:t>
      </w:r>
      <w:r w:rsidRPr="001D4AA8">
        <w:rPr>
          <w:rFonts w:ascii="Sylfaen" w:hAnsi="Sylfaen"/>
          <w:i/>
          <w:sz w:val="22"/>
          <w:szCs w:val="22"/>
        </w:rPr>
        <w:t>Girolamo Savonarola, l’uomo e il frate</w:t>
      </w:r>
      <w:r w:rsidRPr="001D4AA8">
        <w:rPr>
          <w:rFonts w:ascii="Sylfaen" w:hAnsi="Sylfaen"/>
          <w:sz w:val="22"/>
          <w:szCs w:val="22"/>
        </w:rPr>
        <w:t xml:space="preserve">. Atti del XXXV Convegno storico internazionale del Centro italiano di studi sul basso medioevo – Accademia </w:t>
      </w:r>
      <w:proofErr w:type="spellStart"/>
      <w:r w:rsidRPr="001D4AA8">
        <w:rPr>
          <w:rFonts w:ascii="Sylfaen" w:hAnsi="Sylfaen"/>
          <w:sz w:val="22"/>
          <w:szCs w:val="22"/>
        </w:rPr>
        <w:t>Tudertina</w:t>
      </w:r>
      <w:proofErr w:type="spellEnd"/>
      <w:r w:rsidRPr="001D4AA8">
        <w:rPr>
          <w:rFonts w:ascii="Sylfaen" w:hAnsi="Sylfaen"/>
          <w:sz w:val="22"/>
          <w:szCs w:val="22"/>
        </w:rPr>
        <w:t xml:space="preserve"> e del Centro di studi sulla spiritualità medievale dell’Università degli studi di Perugia (Todi, 11-14 ottobre 1998), Spoleto</w:t>
      </w:r>
      <w:r w:rsidR="006C2B7B" w:rsidRPr="001D4AA8">
        <w:rPr>
          <w:rFonts w:ascii="Sylfaen" w:hAnsi="Sylfaen"/>
          <w:sz w:val="22"/>
          <w:szCs w:val="22"/>
        </w:rPr>
        <w:t>, Fondazione C</w:t>
      </w:r>
      <w:r w:rsidR="008E5E43" w:rsidRPr="001D4AA8">
        <w:rPr>
          <w:rFonts w:ascii="Sylfaen" w:hAnsi="Sylfaen"/>
          <w:sz w:val="22"/>
          <w:szCs w:val="22"/>
        </w:rPr>
        <w:t>isam</w:t>
      </w:r>
      <w:r w:rsidR="006C2B7B" w:rsidRPr="001D4AA8">
        <w:rPr>
          <w:rFonts w:ascii="Sylfaen" w:hAnsi="Sylfaen"/>
          <w:sz w:val="22"/>
          <w:szCs w:val="22"/>
        </w:rPr>
        <w:t>,</w:t>
      </w:r>
      <w:r w:rsidRPr="001D4AA8">
        <w:rPr>
          <w:rFonts w:ascii="Sylfaen" w:hAnsi="Sylfaen"/>
          <w:sz w:val="22"/>
          <w:szCs w:val="22"/>
        </w:rPr>
        <w:t xml:space="preserve"> 1999, pp. 1-9.</w:t>
      </w:r>
    </w:p>
  </w:footnote>
  <w:footnote w:id="32">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G. </w:t>
      </w:r>
      <w:proofErr w:type="spellStart"/>
      <w:r w:rsidRPr="001D4AA8">
        <w:rPr>
          <w:rFonts w:ascii="Sylfaen" w:hAnsi="Sylfaen"/>
          <w:sz w:val="22"/>
          <w:szCs w:val="22"/>
        </w:rPr>
        <w:t>Zarri</w:t>
      </w:r>
      <w:proofErr w:type="spellEnd"/>
      <w:r w:rsidRPr="001D4AA8">
        <w:rPr>
          <w:rFonts w:ascii="Sylfaen" w:hAnsi="Sylfaen"/>
          <w:sz w:val="22"/>
          <w:szCs w:val="22"/>
        </w:rPr>
        <w:t xml:space="preserve">, </w:t>
      </w:r>
      <w:r w:rsidRPr="001D4AA8">
        <w:rPr>
          <w:rFonts w:ascii="Sylfaen" w:hAnsi="Sylfaen"/>
          <w:i/>
          <w:sz w:val="22"/>
          <w:szCs w:val="22"/>
        </w:rPr>
        <w:t>Le sante vive. Cultura e religiosità femminile nella prima età moderna</w:t>
      </w:r>
      <w:r w:rsidRPr="001D4AA8">
        <w:rPr>
          <w:rFonts w:ascii="Sylfaen" w:hAnsi="Sylfaen"/>
          <w:sz w:val="22"/>
          <w:szCs w:val="22"/>
        </w:rPr>
        <w:t>, Torino</w:t>
      </w:r>
      <w:r w:rsidR="006C2B7B" w:rsidRPr="001D4AA8">
        <w:rPr>
          <w:rFonts w:ascii="Sylfaen" w:hAnsi="Sylfaen"/>
          <w:sz w:val="22"/>
          <w:szCs w:val="22"/>
        </w:rPr>
        <w:t>, Rosenberg &amp; Sellier,</w:t>
      </w:r>
      <w:r w:rsidRPr="001D4AA8">
        <w:rPr>
          <w:rFonts w:ascii="Sylfaen" w:hAnsi="Sylfaen"/>
          <w:sz w:val="22"/>
          <w:szCs w:val="22"/>
        </w:rPr>
        <w:t xml:space="preserve"> 1990.</w:t>
      </w:r>
    </w:p>
  </w:footnote>
  <w:footnote w:id="33">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Maria Maddalena de’ Pazzi, </w:t>
      </w:r>
      <w:r w:rsidRPr="001D4AA8">
        <w:rPr>
          <w:rFonts w:ascii="Sylfaen" w:hAnsi="Sylfaen"/>
          <w:i/>
          <w:sz w:val="22"/>
          <w:szCs w:val="22"/>
        </w:rPr>
        <w:t>Le parole dell’estasi</w:t>
      </w:r>
      <w:r w:rsidRPr="001D4AA8">
        <w:rPr>
          <w:rFonts w:ascii="Sylfaen" w:hAnsi="Sylfaen"/>
          <w:sz w:val="22"/>
          <w:szCs w:val="22"/>
        </w:rPr>
        <w:t>, a cura di G. Pozzi, Milano</w:t>
      </w:r>
      <w:r w:rsidR="006C2B7B" w:rsidRPr="001D4AA8">
        <w:rPr>
          <w:rFonts w:ascii="Sylfaen" w:hAnsi="Sylfaen"/>
          <w:sz w:val="22"/>
          <w:szCs w:val="22"/>
        </w:rPr>
        <w:t>, Adelphi,</w:t>
      </w:r>
      <w:r w:rsidRPr="001D4AA8">
        <w:rPr>
          <w:rFonts w:ascii="Sylfaen" w:hAnsi="Sylfaen"/>
          <w:sz w:val="22"/>
          <w:szCs w:val="22"/>
        </w:rPr>
        <w:t xml:space="preserve"> 1984, p. 17.</w:t>
      </w:r>
    </w:p>
  </w:footnote>
  <w:footnote w:id="34">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S. Teresa di Gesù, </w:t>
      </w:r>
      <w:r w:rsidRPr="001D4AA8">
        <w:rPr>
          <w:rFonts w:ascii="Sylfaen" w:hAnsi="Sylfaen"/>
          <w:i/>
          <w:sz w:val="22"/>
          <w:szCs w:val="22"/>
        </w:rPr>
        <w:t>Vita</w:t>
      </w:r>
      <w:r w:rsidRPr="001D4AA8">
        <w:rPr>
          <w:rFonts w:ascii="Sylfaen" w:hAnsi="Sylfaen"/>
          <w:sz w:val="22"/>
          <w:szCs w:val="22"/>
        </w:rPr>
        <w:t>, 7, 3, p. 81: «Un monastero di donne senza clausura mi pare che sia molto pericoloso, perché per quelle che vogliono vivere rilassate, serve più di strada all’inferno che di rimedio alla loro debolezza».</w:t>
      </w:r>
    </w:p>
  </w:footnote>
  <w:footnote w:id="35">
    <w:p w:rsidR="00A01675" w:rsidRPr="001D4AA8" w:rsidRDefault="00A01675" w:rsidP="003213EE">
      <w:pPr>
        <w:pStyle w:val="Testonotaapidipagina"/>
        <w:ind w:firstLine="227"/>
        <w:jc w:val="both"/>
        <w:rPr>
          <w:rFonts w:ascii="Sylfaen" w:hAnsi="Sylfaen"/>
          <w:sz w:val="22"/>
          <w:szCs w:val="22"/>
        </w:rPr>
      </w:pPr>
      <w:r w:rsidRPr="001D4AA8">
        <w:rPr>
          <w:rStyle w:val="Rimandonotaapidipagina"/>
          <w:rFonts w:ascii="Sylfaen" w:hAnsi="Sylfaen"/>
          <w:sz w:val="22"/>
          <w:szCs w:val="22"/>
        </w:rPr>
        <w:footnoteRef/>
      </w:r>
      <w:r w:rsidRPr="001D4AA8">
        <w:rPr>
          <w:rFonts w:ascii="Sylfaen" w:hAnsi="Sylfaen"/>
          <w:sz w:val="22"/>
          <w:szCs w:val="22"/>
        </w:rPr>
        <w:t xml:space="preserve"> S. Teresa di Gesù, </w:t>
      </w:r>
      <w:r w:rsidRPr="001D4AA8">
        <w:rPr>
          <w:rFonts w:ascii="Sylfaen" w:hAnsi="Sylfaen"/>
          <w:i/>
          <w:sz w:val="22"/>
          <w:szCs w:val="22"/>
        </w:rPr>
        <w:t>Castello interiore</w:t>
      </w:r>
      <w:r w:rsidRPr="001D4AA8">
        <w:rPr>
          <w:rFonts w:ascii="Sylfaen" w:hAnsi="Sylfaen"/>
          <w:sz w:val="22"/>
          <w:szCs w:val="22"/>
        </w:rPr>
        <w:t xml:space="preserve">, </w:t>
      </w:r>
      <w:r w:rsidRPr="001D4AA8">
        <w:rPr>
          <w:rFonts w:ascii="Sylfaen" w:hAnsi="Sylfaen"/>
          <w:i/>
          <w:sz w:val="22"/>
          <w:szCs w:val="22"/>
        </w:rPr>
        <w:t>Conclusione</w:t>
      </w:r>
      <w:r w:rsidRPr="001D4AA8">
        <w:rPr>
          <w:rFonts w:ascii="Sylfaen" w:hAnsi="Sylfaen"/>
          <w:sz w:val="22"/>
          <w:szCs w:val="22"/>
        </w:rPr>
        <w:t>, 1-2, p. 965.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defaultTabStop w:val="708"/>
  <w:hyphenationZone w:val="283"/>
  <w:characterSpacingControl w:val="doNotCompress"/>
  <w:footnotePr>
    <w:footnote w:id="-1"/>
    <w:footnote w:id="0"/>
  </w:footnotePr>
  <w:endnotePr>
    <w:endnote w:id="-1"/>
    <w:endnote w:id="0"/>
  </w:endnotePr>
  <w:compat/>
  <w:rsids>
    <w:rsidRoot w:val="0070636A"/>
    <w:rsid w:val="0001142A"/>
    <w:rsid w:val="000314CF"/>
    <w:rsid w:val="00031869"/>
    <w:rsid w:val="00032AF4"/>
    <w:rsid w:val="000343B3"/>
    <w:rsid w:val="00094CD1"/>
    <w:rsid w:val="000A41C9"/>
    <w:rsid w:val="000D6DB4"/>
    <w:rsid w:val="000E0E06"/>
    <w:rsid w:val="000F1E6D"/>
    <w:rsid w:val="000F4AE2"/>
    <w:rsid w:val="000F58B6"/>
    <w:rsid w:val="00130DA3"/>
    <w:rsid w:val="0015137A"/>
    <w:rsid w:val="00171D93"/>
    <w:rsid w:val="0017530B"/>
    <w:rsid w:val="00196EF4"/>
    <w:rsid w:val="001B11FC"/>
    <w:rsid w:val="001B78F2"/>
    <w:rsid w:val="001D4AA8"/>
    <w:rsid w:val="001F0D07"/>
    <w:rsid w:val="00223156"/>
    <w:rsid w:val="00254DE9"/>
    <w:rsid w:val="00283F51"/>
    <w:rsid w:val="0029627D"/>
    <w:rsid w:val="002A4607"/>
    <w:rsid w:val="002C677C"/>
    <w:rsid w:val="002C70EC"/>
    <w:rsid w:val="002E3C51"/>
    <w:rsid w:val="002F0D81"/>
    <w:rsid w:val="0030584E"/>
    <w:rsid w:val="003213EE"/>
    <w:rsid w:val="003220F0"/>
    <w:rsid w:val="00324318"/>
    <w:rsid w:val="003432B4"/>
    <w:rsid w:val="00354FEB"/>
    <w:rsid w:val="00355443"/>
    <w:rsid w:val="00360F43"/>
    <w:rsid w:val="00364700"/>
    <w:rsid w:val="00372325"/>
    <w:rsid w:val="00385878"/>
    <w:rsid w:val="003964B0"/>
    <w:rsid w:val="003A2755"/>
    <w:rsid w:val="003A421F"/>
    <w:rsid w:val="003A6929"/>
    <w:rsid w:val="003A78B0"/>
    <w:rsid w:val="003B2ADC"/>
    <w:rsid w:val="003C5582"/>
    <w:rsid w:val="003E00E2"/>
    <w:rsid w:val="003E6D26"/>
    <w:rsid w:val="00415DD5"/>
    <w:rsid w:val="0043337E"/>
    <w:rsid w:val="004432A0"/>
    <w:rsid w:val="0045379A"/>
    <w:rsid w:val="00471AD8"/>
    <w:rsid w:val="004821DB"/>
    <w:rsid w:val="0048720F"/>
    <w:rsid w:val="00491700"/>
    <w:rsid w:val="004919DA"/>
    <w:rsid w:val="00493324"/>
    <w:rsid w:val="004A290B"/>
    <w:rsid w:val="004A47DE"/>
    <w:rsid w:val="004C30E5"/>
    <w:rsid w:val="005119AE"/>
    <w:rsid w:val="00512869"/>
    <w:rsid w:val="00524EE6"/>
    <w:rsid w:val="005300A8"/>
    <w:rsid w:val="00562F80"/>
    <w:rsid w:val="005750E2"/>
    <w:rsid w:val="00575E39"/>
    <w:rsid w:val="00586316"/>
    <w:rsid w:val="00591D56"/>
    <w:rsid w:val="00594A88"/>
    <w:rsid w:val="005A641D"/>
    <w:rsid w:val="005B6932"/>
    <w:rsid w:val="005C378C"/>
    <w:rsid w:val="005E1665"/>
    <w:rsid w:val="00614CF9"/>
    <w:rsid w:val="006154CA"/>
    <w:rsid w:val="006234F1"/>
    <w:rsid w:val="00640E2E"/>
    <w:rsid w:val="006479BB"/>
    <w:rsid w:val="00653B67"/>
    <w:rsid w:val="00653D9F"/>
    <w:rsid w:val="006925D0"/>
    <w:rsid w:val="0069474F"/>
    <w:rsid w:val="006B27D4"/>
    <w:rsid w:val="006B7510"/>
    <w:rsid w:val="006C1C5F"/>
    <w:rsid w:val="006C26C6"/>
    <w:rsid w:val="006C2B7B"/>
    <w:rsid w:val="006D2DC8"/>
    <w:rsid w:val="006D638D"/>
    <w:rsid w:val="006D73F6"/>
    <w:rsid w:val="0070636A"/>
    <w:rsid w:val="00734ABB"/>
    <w:rsid w:val="007634A3"/>
    <w:rsid w:val="00763C21"/>
    <w:rsid w:val="00763CE4"/>
    <w:rsid w:val="00773975"/>
    <w:rsid w:val="00780C8F"/>
    <w:rsid w:val="007B02FB"/>
    <w:rsid w:val="007C77F9"/>
    <w:rsid w:val="008221C1"/>
    <w:rsid w:val="00823E07"/>
    <w:rsid w:val="00833845"/>
    <w:rsid w:val="0084634A"/>
    <w:rsid w:val="00863EAD"/>
    <w:rsid w:val="008821E6"/>
    <w:rsid w:val="00894576"/>
    <w:rsid w:val="008B5132"/>
    <w:rsid w:val="008E5E43"/>
    <w:rsid w:val="008E6FFC"/>
    <w:rsid w:val="00910DAB"/>
    <w:rsid w:val="00943C39"/>
    <w:rsid w:val="00945A84"/>
    <w:rsid w:val="00960F21"/>
    <w:rsid w:val="0096255E"/>
    <w:rsid w:val="00963ED3"/>
    <w:rsid w:val="00996E6D"/>
    <w:rsid w:val="009B7A75"/>
    <w:rsid w:val="009C34AF"/>
    <w:rsid w:val="009C6CBA"/>
    <w:rsid w:val="009D5FE0"/>
    <w:rsid w:val="009F41D9"/>
    <w:rsid w:val="00A01675"/>
    <w:rsid w:val="00A05819"/>
    <w:rsid w:val="00A15807"/>
    <w:rsid w:val="00A23AB0"/>
    <w:rsid w:val="00A25AB1"/>
    <w:rsid w:val="00A3341E"/>
    <w:rsid w:val="00A63D8A"/>
    <w:rsid w:val="00A872F0"/>
    <w:rsid w:val="00AA6427"/>
    <w:rsid w:val="00AB6F51"/>
    <w:rsid w:val="00AD77E6"/>
    <w:rsid w:val="00B471E5"/>
    <w:rsid w:val="00B63267"/>
    <w:rsid w:val="00B82373"/>
    <w:rsid w:val="00BB5B38"/>
    <w:rsid w:val="00BD39D8"/>
    <w:rsid w:val="00BD4022"/>
    <w:rsid w:val="00BD51EE"/>
    <w:rsid w:val="00BD730A"/>
    <w:rsid w:val="00BE0B11"/>
    <w:rsid w:val="00BF14C0"/>
    <w:rsid w:val="00BF6247"/>
    <w:rsid w:val="00C14176"/>
    <w:rsid w:val="00C54B52"/>
    <w:rsid w:val="00C56C65"/>
    <w:rsid w:val="00C639D6"/>
    <w:rsid w:val="00C83E43"/>
    <w:rsid w:val="00CC0AF3"/>
    <w:rsid w:val="00CC1718"/>
    <w:rsid w:val="00CE6218"/>
    <w:rsid w:val="00CF3959"/>
    <w:rsid w:val="00D07B16"/>
    <w:rsid w:val="00D10D18"/>
    <w:rsid w:val="00D12A34"/>
    <w:rsid w:val="00D42DD0"/>
    <w:rsid w:val="00D54A7D"/>
    <w:rsid w:val="00D56571"/>
    <w:rsid w:val="00D813CB"/>
    <w:rsid w:val="00D92A81"/>
    <w:rsid w:val="00DB287E"/>
    <w:rsid w:val="00DB74A0"/>
    <w:rsid w:val="00DC4339"/>
    <w:rsid w:val="00DD7251"/>
    <w:rsid w:val="00DF2416"/>
    <w:rsid w:val="00E0073E"/>
    <w:rsid w:val="00E037A7"/>
    <w:rsid w:val="00E0503E"/>
    <w:rsid w:val="00E07427"/>
    <w:rsid w:val="00E13333"/>
    <w:rsid w:val="00E22E9B"/>
    <w:rsid w:val="00E33607"/>
    <w:rsid w:val="00E36228"/>
    <w:rsid w:val="00E5590A"/>
    <w:rsid w:val="00E91AA3"/>
    <w:rsid w:val="00EA5E43"/>
    <w:rsid w:val="00EA67F8"/>
    <w:rsid w:val="00EA72EC"/>
    <w:rsid w:val="00EB5775"/>
    <w:rsid w:val="00ED37D7"/>
    <w:rsid w:val="00EE7713"/>
    <w:rsid w:val="00F051F3"/>
    <w:rsid w:val="00F10F6E"/>
    <w:rsid w:val="00F33D35"/>
    <w:rsid w:val="00F40A87"/>
    <w:rsid w:val="00F577AF"/>
    <w:rsid w:val="00F67C66"/>
    <w:rsid w:val="00F75242"/>
    <w:rsid w:val="00FA1B01"/>
    <w:rsid w:val="00FC18FF"/>
    <w:rsid w:val="00FC5B22"/>
    <w:rsid w:val="00FE617C"/>
    <w:rsid w:val="00FF1CB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823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3058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30584E"/>
  </w:style>
  <w:style w:type="paragraph" w:styleId="Pidipagina">
    <w:name w:val="footer"/>
    <w:basedOn w:val="Normale"/>
    <w:link w:val="PidipaginaCarattere"/>
    <w:uiPriority w:val="99"/>
    <w:unhideWhenUsed/>
    <w:rsid w:val="003058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584E"/>
  </w:style>
  <w:style w:type="paragraph" w:styleId="Testonotaapidipagina">
    <w:name w:val="footnote text"/>
    <w:basedOn w:val="Normale"/>
    <w:link w:val="TestonotaapidipaginaCarattere"/>
    <w:uiPriority w:val="99"/>
    <w:semiHidden/>
    <w:unhideWhenUsed/>
    <w:rsid w:val="008821E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821E6"/>
    <w:rPr>
      <w:sz w:val="20"/>
      <w:szCs w:val="20"/>
    </w:rPr>
  </w:style>
  <w:style w:type="character" w:styleId="Rimandonotaapidipagina">
    <w:name w:val="footnote reference"/>
    <w:basedOn w:val="Carpredefinitoparagrafo"/>
    <w:uiPriority w:val="99"/>
    <w:semiHidden/>
    <w:unhideWhenUsed/>
    <w:rsid w:val="008821E6"/>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04B02-F41B-4A1C-8E9F-313F6CEC6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2572</TotalTime>
  <Pages>1</Pages>
  <Words>3591</Words>
  <Characters>20474</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dc:creator>
  <cp:keywords/>
  <dc:description/>
  <cp:lastModifiedBy>Fulvio</cp:lastModifiedBy>
  <cp:revision>51</cp:revision>
  <dcterms:created xsi:type="dcterms:W3CDTF">2015-10-08T07:55:00Z</dcterms:created>
  <dcterms:modified xsi:type="dcterms:W3CDTF">2017-01-14T10:08:00Z</dcterms:modified>
</cp:coreProperties>
</file>